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EC53" w14:textId="2A8D1987" w:rsidR="00C869F8" w:rsidRPr="00D376E4" w:rsidRDefault="0068350A" w:rsidP="00D376E4">
      <w:pPr>
        <w:spacing w:afterLines="50" w:after="120"/>
        <w:rPr>
          <w:rFonts w:asciiTheme="majorEastAsia" w:eastAsiaTheme="majorEastAsia" w:hAnsiTheme="majorEastAsia"/>
          <w:b/>
          <w:bCs/>
          <w:u w:val="single"/>
        </w:rPr>
      </w:pPr>
      <w:bookmarkStart w:id="0" w:name="_Hlk144931831"/>
      <w:r w:rsidRPr="00D376E4">
        <w:rPr>
          <w:rFonts w:asciiTheme="majorEastAsia" w:eastAsiaTheme="majorEastAsia" w:hAnsiTheme="majorEastAsia" w:hint="eastAsia"/>
          <w:b/>
          <w:bCs/>
          <w:u w:val="single"/>
        </w:rPr>
        <w:t>【教員用】</w:t>
      </w:r>
      <w:r>
        <w:rPr>
          <w:rFonts w:asciiTheme="majorEastAsia" w:eastAsiaTheme="majorEastAsia" w:hAnsiTheme="majorEastAsia" w:hint="eastAsia"/>
          <w:b/>
          <w:bCs/>
          <w:u w:val="single"/>
        </w:rPr>
        <w:t>学習指導案</w:t>
      </w:r>
      <w:r w:rsidR="00640FBC">
        <w:rPr>
          <w:rFonts w:asciiTheme="majorEastAsia" w:eastAsiaTheme="majorEastAsia" w:hAnsiTheme="majorEastAsia" w:hint="eastAsia"/>
          <w:b/>
          <w:bCs/>
          <w:u w:val="single"/>
        </w:rPr>
        <w:t xml:space="preserve"> </w:t>
      </w:r>
    </w:p>
    <w:p w14:paraId="549717AC" w14:textId="41C2F9D5" w:rsidR="00C869F8" w:rsidRPr="009642CB" w:rsidRDefault="009B3DB4" w:rsidP="00C869F8">
      <w:pPr>
        <w:jc w:val="center"/>
        <w:rPr>
          <w:rFonts w:ascii="ＭＳ Ｐゴシック" w:eastAsia="ＭＳ Ｐゴシック" w:hAnsi="ＭＳ Ｐゴシック"/>
          <w:b/>
          <w:bCs/>
          <w:sz w:val="28"/>
          <w:szCs w:val="32"/>
        </w:rPr>
      </w:pPr>
      <w:r w:rsidRPr="009B3DB4">
        <w:rPr>
          <w:rFonts w:asciiTheme="majorEastAsia" w:eastAsiaTheme="majorEastAsia" w:hAnsiTheme="majorEastAsia" w:hint="eastAsia"/>
          <w:b/>
          <w:sz w:val="32"/>
          <w:szCs w:val="32"/>
        </w:rPr>
        <w:t>進路学習「</w:t>
      </w:r>
      <w:r w:rsidR="00625E8A">
        <w:rPr>
          <w:rFonts w:asciiTheme="majorEastAsia" w:eastAsiaTheme="majorEastAsia" w:hAnsiTheme="majorEastAsia" w:hint="eastAsia"/>
          <w:b/>
          <w:sz w:val="32"/>
          <w:szCs w:val="32"/>
        </w:rPr>
        <w:t>自分の学びたいことから</w:t>
      </w:r>
      <w:r w:rsidR="00682B03">
        <w:rPr>
          <w:rFonts w:asciiTheme="majorEastAsia" w:eastAsiaTheme="majorEastAsia" w:hAnsiTheme="majorEastAsia" w:hint="eastAsia"/>
          <w:b/>
          <w:sz w:val="32"/>
          <w:szCs w:val="32"/>
        </w:rPr>
        <w:t>文理</w:t>
      </w:r>
      <w:r w:rsidR="00625E8A">
        <w:rPr>
          <w:rFonts w:asciiTheme="majorEastAsia" w:eastAsiaTheme="majorEastAsia" w:hAnsiTheme="majorEastAsia" w:hint="eastAsia"/>
          <w:b/>
          <w:sz w:val="32"/>
          <w:szCs w:val="32"/>
        </w:rPr>
        <w:t>選択を考えよう</w:t>
      </w:r>
      <w:r w:rsidRPr="009B3DB4">
        <w:rPr>
          <w:rFonts w:asciiTheme="majorEastAsia" w:eastAsiaTheme="majorEastAsia" w:hAnsiTheme="majorEastAsia" w:hint="eastAsia"/>
          <w:b/>
          <w:sz w:val="32"/>
          <w:szCs w:val="32"/>
        </w:rPr>
        <w:t>」</w:t>
      </w:r>
    </w:p>
    <w:p w14:paraId="7689F9AD" w14:textId="77777777" w:rsidR="00C869F8" w:rsidRDefault="00C869F8" w:rsidP="00C869F8">
      <w:pPr>
        <w:rPr>
          <w:rFonts w:ascii="BIZ UDPゴシック" w:eastAsia="BIZ UDPゴシック" w:hAnsi="BIZ UDPゴシック"/>
        </w:rPr>
      </w:pPr>
    </w:p>
    <w:p w14:paraId="06770364" w14:textId="64F828B2" w:rsidR="00C869F8"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xml:space="preserve">■ </w:t>
      </w:r>
      <w:bookmarkStart w:id="1" w:name="_Hlk144457827"/>
      <w:r w:rsidR="007E0712">
        <w:rPr>
          <w:rFonts w:ascii="BIZ UDPゴシック" w:eastAsia="BIZ UDPゴシック" w:hAnsi="BIZ UDPゴシック" w:hint="eastAsia"/>
        </w:rPr>
        <w:t>目標</w:t>
      </w:r>
    </w:p>
    <w:bookmarkEnd w:id="1"/>
    <w:p w14:paraId="6FC72549" w14:textId="7F5EF8C7" w:rsidR="00C702F2" w:rsidRPr="00C702F2" w:rsidRDefault="00C702F2" w:rsidP="00C702F2">
      <w:pPr>
        <w:ind w:firstLineChars="100" w:firstLine="220"/>
        <w:rPr>
          <w:rFonts w:ascii="ＭＳ Ｐゴシック" w:eastAsia="ＭＳ Ｐゴシック" w:hAnsi="ＭＳ Ｐゴシック"/>
        </w:rPr>
      </w:pPr>
      <w:r>
        <w:rPr>
          <w:rFonts w:ascii="ＭＳ Ｐゴシック" w:eastAsia="ＭＳ Ｐゴシック" w:hAnsi="ＭＳ Ｐゴシック" w:hint="eastAsia"/>
        </w:rPr>
        <w:t>・</w:t>
      </w:r>
      <w:r w:rsidR="00B9760D">
        <w:rPr>
          <w:rFonts w:ascii="ＭＳ Ｐゴシック" w:eastAsia="ＭＳ Ｐゴシック" w:hAnsi="ＭＳ Ｐゴシック" w:hint="eastAsia"/>
        </w:rPr>
        <w:t>文理選択</w:t>
      </w:r>
      <w:r w:rsidR="00BE23A5">
        <w:rPr>
          <w:rFonts w:ascii="ＭＳ Ｐゴシック" w:eastAsia="ＭＳ Ｐゴシック" w:hAnsi="ＭＳ Ｐゴシック" w:hint="eastAsia"/>
        </w:rPr>
        <w:t>を</w:t>
      </w:r>
      <w:r w:rsidR="00B9760D">
        <w:rPr>
          <w:rFonts w:ascii="ＭＳ Ｐゴシック" w:eastAsia="ＭＳ Ｐゴシック" w:hAnsi="ＭＳ Ｐゴシック" w:hint="eastAsia"/>
        </w:rPr>
        <w:t>複数の観点から考える</w:t>
      </w:r>
      <w:r w:rsidR="00A86C6D">
        <w:rPr>
          <w:rFonts w:ascii="ＭＳ Ｐゴシック" w:eastAsia="ＭＳ Ｐゴシック" w:hAnsi="ＭＳ Ｐゴシック" w:hint="eastAsia"/>
        </w:rPr>
        <w:t>ことができる</w:t>
      </w:r>
    </w:p>
    <w:p w14:paraId="5C82B96A" w14:textId="797AEF23" w:rsidR="00C869F8" w:rsidRDefault="00C702F2" w:rsidP="00C702F2">
      <w:pPr>
        <w:ind w:firstLineChars="100" w:firstLine="220"/>
        <w:rPr>
          <w:rFonts w:ascii="ＭＳ Ｐゴシック" w:eastAsia="ＭＳ Ｐゴシック" w:hAnsi="ＭＳ Ｐゴシック"/>
        </w:rPr>
      </w:pPr>
      <w:r>
        <w:rPr>
          <w:rFonts w:ascii="ＭＳ Ｐゴシック" w:eastAsia="ＭＳ Ｐゴシック" w:hAnsi="ＭＳ Ｐゴシック" w:hint="eastAsia"/>
        </w:rPr>
        <w:t>・</w:t>
      </w:r>
      <w:r w:rsidR="00B9760D">
        <w:rPr>
          <w:rFonts w:ascii="ＭＳ Ｐゴシック" w:eastAsia="ＭＳ Ｐゴシック" w:hAnsi="ＭＳ Ｐゴシック" w:hint="eastAsia"/>
        </w:rPr>
        <w:t>文理選択の理由を整理する</w:t>
      </w:r>
      <w:r w:rsidR="00A86C6D">
        <w:rPr>
          <w:rFonts w:ascii="ＭＳ Ｐゴシック" w:eastAsia="ＭＳ Ｐゴシック" w:hAnsi="ＭＳ Ｐゴシック" w:hint="eastAsia"/>
        </w:rPr>
        <w:t>ことができる</w:t>
      </w:r>
    </w:p>
    <w:p w14:paraId="5D774D12" w14:textId="77777777" w:rsidR="00C702F2" w:rsidRPr="009642CB" w:rsidRDefault="00C702F2" w:rsidP="00C702F2">
      <w:pPr>
        <w:rPr>
          <w:rFonts w:ascii="ＭＳ Ｐゴシック" w:eastAsia="ＭＳ Ｐゴシック" w:hAnsi="ＭＳ Ｐゴシック"/>
        </w:rPr>
      </w:pPr>
    </w:p>
    <w:p w14:paraId="1E0FF026" w14:textId="77777777" w:rsidR="00C869F8" w:rsidRPr="009642CB" w:rsidRDefault="00C869F8" w:rsidP="00C869F8">
      <w:pPr>
        <w:rPr>
          <w:rFonts w:ascii="ＭＳ Ｐゴシック" w:eastAsia="ＭＳ Ｐゴシック" w:hAnsi="ＭＳ Ｐゴシック"/>
        </w:rPr>
      </w:pPr>
      <w:r w:rsidRPr="00C869F8">
        <w:rPr>
          <w:rFonts w:ascii="BIZ UDPゴシック" w:eastAsia="BIZ UDPゴシック" w:hAnsi="BIZ UDPゴシック" w:hint="eastAsia"/>
        </w:rPr>
        <w:t>■ 所要時間</w:t>
      </w:r>
      <w:r>
        <w:rPr>
          <w:rFonts w:ascii="ＭＳ Ｐゴシック" w:eastAsia="ＭＳ Ｐゴシック" w:hAnsi="ＭＳ Ｐゴシック" w:hint="eastAsia"/>
        </w:rPr>
        <w:t xml:space="preserve">　　</w:t>
      </w:r>
      <w:r w:rsidRPr="009642CB">
        <w:rPr>
          <w:rFonts w:ascii="ＭＳ Ｐゴシック" w:eastAsia="ＭＳ Ｐゴシック" w:hAnsi="ＭＳ Ｐゴシック" w:hint="eastAsia"/>
        </w:rPr>
        <w:t>約50分</w:t>
      </w:r>
    </w:p>
    <w:p w14:paraId="647CB712" w14:textId="77777777" w:rsidR="00C869F8" w:rsidRPr="009642CB" w:rsidRDefault="00C869F8" w:rsidP="00C869F8">
      <w:pPr>
        <w:rPr>
          <w:rFonts w:ascii="ＭＳ Ｐゴシック" w:eastAsia="ＭＳ Ｐゴシック" w:hAnsi="ＭＳ Ｐゴシック"/>
        </w:rPr>
      </w:pPr>
    </w:p>
    <w:p w14:paraId="1F882281" w14:textId="77777777" w:rsidR="00C869F8" w:rsidRPr="00C869F8"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事前準備</w:t>
      </w:r>
    </w:p>
    <w:p w14:paraId="44A07718" w14:textId="277006FB" w:rsidR="00C869F8" w:rsidRDefault="00C869F8" w:rsidP="00C869F8">
      <w:pPr>
        <w:ind w:firstLineChars="100" w:firstLine="220"/>
        <w:rPr>
          <w:rFonts w:ascii="ＭＳ Ｐゴシック" w:eastAsia="ＭＳ Ｐゴシック" w:hAnsi="ＭＳ Ｐゴシック"/>
        </w:rPr>
      </w:pPr>
      <w:r w:rsidRPr="009642CB">
        <w:rPr>
          <w:rFonts w:ascii="ＭＳ Ｐゴシック" w:eastAsia="ＭＳ Ｐゴシック" w:hAnsi="ＭＳ Ｐゴシック" w:hint="eastAsia"/>
        </w:rPr>
        <w:t>ファイル「</w:t>
      </w:r>
      <w:r w:rsidR="00C702F2">
        <w:rPr>
          <w:rFonts w:ascii="ＭＳ Ｐゴシック" w:eastAsia="ＭＳ Ｐゴシック" w:hAnsi="ＭＳ Ｐゴシック" w:hint="eastAsia"/>
        </w:rPr>
        <w:t>進路学習_</w:t>
      </w:r>
      <w:r w:rsidR="00A86C6D">
        <w:rPr>
          <w:rFonts w:ascii="ＭＳ Ｐゴシック" w:eastAsia="ＭＳ Ｐゴシック" w:hAnsi="ＭＳ Ｐゴシック" w:hint="eastAsia"/>
        </w:rPr>
        <w:t>自分の学びたいことから文理選択を考えよう</w:t>
      </w:r>
      <w:r w:rsidRPr="009642CB">
        <w:rPr>
          <w:rFonts w:ascii="ＭＳ Ｐゴシック" w:eastAsia="ＭＳ Ｐゴシック" w:hAnsi="ＭＳ Ｐゴシック" w:hint="eastAsia"/>
        </w:rPr>
        <w:t>」</w:t>
      </w:r>
    </w:p>
    <w:p w14:paraId="5B05B174" w14:textId="1BB367ED" w:rsidR="00C869F8" w:rsidRPr="009642CB" w:rsidRDefault="00C869F8" w:rsidP="00C869F8">
      <w:pPr>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w:t>
      </w:r>
      <w:r w:rsidRPr="009642CB">
        <w:rPr>
          <w:rFonts w:ascii="ＭＳ Ｐゴシック" w:eastAsia="ＭＳ Ｐゴシック" w:hAnsi="ＭＳ Ｐゴシック" w:hint="eastAsia"/>
          <w:sz w:val="18"/>
          <w:szCs w:val="20"/>
        </w:rPr>
        <w:t>対象授業の「今日の</w:t>
      </w:r>
      <w:r w:rsidR="00A86C6D">
        <w:rPr>
          <w:rFonts w:ascii="ＭＳ Ｐゴシック" w:eastAsia="ＭＳ Ｐゴシック" w:hAnsi="ＭＳ Ｐゴシック" w:hint="eastAsia"/>
          <w:sz w:val="18"/>
          <w:szCs w:val="20"/>
        </w:rPr>
        <w:t>学習</w:t>
      </w:r>
      <w:r w:rsidRPr="009642CB">
        <w:rPr>
          <w:rFonts w:ascii="ＭＳ Ｐゴシック" w:eastAsia="ＭＳ Ｐゴシック" w:hAnsi="ＭＳ Ｐゴシック" w:hint="eastAsia"/>
          <w:sz w:val="18"/>
          <w:szCs w:val="20"/>
        </w:rPr>
        <w:t>のワークシート」からダウンロードできます。必要に応じて、授業の前に先生から生徒に</w:t>
      </w:r>
      <w:r>
        <w:rPr>
          <w:rFonts w:ascii="ＭＳ Ｐゴシック" w:eastAsia="ＭＳ Ｐゴシック" w:hAnsi="ＭＳ Ｐゴシック" w:hint="eastAsia"/>
          <w:sz w:val="18"/>
          <w:szCs w:val="20"/>
        </w:rPr>
        <w:t>配付</w:t>
      </w:r>
      <w:r w:rsidRPr="009642CB">
        <w:rPr>
          <w:rFonts w:ascii="ＭＳ Ｐゴシック" w:eastAsia="ＭＳ Ｐゴシック" w:hAnsi="ＭＳ Ｐゴシック" w:hint="eastAsia"/>
          <w:sz w:val="18"/>
          <w:szCs w:val="20"/>
        </w:rPr>
        <w:t>しておいてください</w:t>
      </w:r>
    </w:p>
    <w:p w14:paraId="047591E6" w14:textId="77777777" w:rsidR="00C869F8" w:rsidRPr="009642CB" w:rsidRDefault="00C869F8" w:rsidP="00C869F8">
      <w:pPr>
        <w:rPr>
          <w:rFonts w:ascii="ＭＳ Ｐゴシック" w:eastAsia="ＭＳ Ｐゴシック" w:hAnsi="ＭＳ Ｐゴシック"/>
        </w:rPr>
      </w:pPr>
    </w:p>
    <w:p w14:paraId="2D6AE778" w14:textId="77777777" w:rsidR="00C869F8" w:rsidRPr="00C869F8"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学習過程</w:t>
      </w:r>
    </w:p>
    <w:tbl>
      <w:tblPr>
        <w:tblStyle w:val="aa"/>
        <w:tblW w:w="9634" w:type="dxa"/>
        <w:tblLook w:val="04A0" w:firstRow="1" w:lastRow="0" w:firstColumn="1" w:lastColumn="0" w:noHBand="0" w:noVBand="1"/>
      </w:tblPr>
      <w:tblGrid>
        <w:gridCol w:w="704"/>
        <w:gridCol w:w="425"/>
        <w:gridCol w:w="2835"/>
        <w:gridCol w:w="2835"/>
        <w:gridCol w:w="2835"/>
      </w:tblGrid>
      <w:tr w:rsidR="00C869F8" w:rsidRPr="009642CB" w14:paraId="0335FAF1" w14:textId="77777777" w:rsidTr="00D376E4">
        <w:tc>
          <w:tcPr>
            <w:tcW w:w="704" w:type="dxa"/>
            <w:shd w:val="clear" w:color="auto" w:fill="DBE5F1" w:themeFill="accent1" w:themeFillTint="33"/>
          </w:tcPr>
          <w:p w14:paraId="793EA1EF" w14:textId="77777777" w:rsidR="00C869F8" w:rsidRPr="00C869F8" w:rsidRDefault="00C869F8" w:rsidP="00420FB2">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流れ</w:t>
            </w:r>
          </w:p>
        </w:tc>
        <w:tc>
          <w:tcPr>
            <w:tcW w:w="425" w:type="dxa"/>
            <w:shd w:val="clear" w:color="auto" w:fill="DBE5F1" w:themeFill="accent1" w:themeFillTint="33"/>
          </w:tcPr>
          <w:p w14:paraId="72D748A1" w14:textId="77777777" w:rsidR="00C869F8" w:rsidRPr="00C869F8" w:rsidRDefault="00C869F8" w:rsidP="00420FB2">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分</w:t>
            </w:r>
          </w:p>
        </w:tc>
        <w:tc>
          <w:tcPr>
            <w:tcW w:w="2835" w:type="dxa"/>
            <w:shd w:val="clear" w:color="auto" w:fill="DBE5F1" w:themeFill="accent1" w:themeFillTint="33"/>
          </w:tcPr>
          <w:p w14:paraId="480A3D9A" w14:textId="77777777" w:rsidR="00C869F8" w:rsidRPr="00C869F8" w:rsidRDefault="00C869F8" w:rsidP="00420FB2">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学習内容・学習活動</w:t>
            </w:r>
          </w:p>
        </w:tc>
        <w:tc>
          <w:tcPr>
            <w:tcW w:w="2835" w:type="dxa"/>
            <w:shd w:val="clear" w:color="auto" w:fill="DBE5F1" w:themeFill="accent1" w:themeFillTint="33"/>
          </w:tcPr>
          <w:p w14:paraId="4BEA1330" w14:textId="77777777" w:rsidR="00C869F8" w:rsidRPr="00C869F8" w:rsidRDefault="00C869F8" w:rsidP="00420FB2">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予想される生徒の反応</w:t>
            </w:r>
          </w:p>
        </w:tc>
        <w:tc>
          <w:tcPr>
            <w:tcW w:w="2835" w:type="dxa"/>
            <w:shd w:val="clear" w:color="auto" w:fill="DBE5F1" w:themeFill="accent1" w:themeFillTint="33"/>
          </w:tcPr>
          <w:p w14:paraId="6DEEF4E6" w14:textId="77777777" w:rsidR="00C869F8" w:rsidRPr="00C869F8" w:rsidRDefault="00C869F8" w:rsidP="00420FB2">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教師の支援</w:t>
            </w:r>
          </w:p>
        </w:tc>
      </w:tr>
      <w:tr w:rsidR="00C869F8" w:rsidRPr="009642CB" w14:paraId="6CFD5985" w14:textId="77777777" w:rsidTr="00C869F8">
        <w:trPr>
          <w:trHeight w:val="270"/>
        </w:trPr>
        <w:tc>
          <w:tcPr>
            <w:tcW w:w="704" w:type="dxa"/>
          </w:tcPr>
          <w:p w14:paraId="2F1F59EE" w14:textId="77777777" w:rsidR="00A86C6D" w:rsidRDefault="00C869F8" w:rsidP="00A86C6D">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導</w:t>
            </w:r>
          </w:p>
          <w:p w14:paraId="48E8ABDE" w14:textId="4CA69E9A" w:rsidR="00C869F8" w:rsidRPr="00C869F8" w:rsidRDefault="00C869F8" w:rsidP="00A86C6D">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入</w:t>
            </w:r>
          </w:p>
        </w:tc>
        <w:tc>
          <w:tcPr>
            <w:tcW w:w="425" w:type="dxa"/>
          </w:tcPr>
          <w:p w14:paraId="211645F5" w14:textId="328B3601" w:rsidR="00C869F8" w:rsidRPr="00C869F8" w:rsidRDefault="00C869F8" w:rsidP="00420FB2">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5</w:t>
            </w:r>
          </w:p>
        </w:tc>
        <w:tc>
          <w:tcPr>
            <w:tcW w:w="2835" w:type="dxa"/>
          </w:tcPr>
          <w:p w14:paraId="1DDFEB91" w14:textId="6FE4A0CA" w:rsidR="00C869F8" w:rsidRPr="00C869F8" w:rsidRDefault="00C869F8" w:rsidP="00D415C3">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【全体】今日の授業内容について動画を見る</w:t>
            </w:r>
          </w:p>
        </w:tc>
        <w:tc>
          <w:tcPr>
            <w:tcW w:w="2835" w:type="dxa"/>
          </w:tcPr>
          <w:p w14:paraId="01A856AE" w14:textId="30F950C2" w:rsidR="00C869F8" w:rsidRPr="00C869F8" w:rsidRDefault="00C869F8" w:rsidP="00D415C3">
            <w:pPr>
              <w:rPr>
                <w:rFonts w:ascii="ＭＳ Ｐゴシック" w:eastAsia="ＭＳ Ｐゴシック" w:hAnsi="ＭＳ Ｐゴシック"/>
                <w:sz w:val="21"/>
                <w:szCs w:val="21"/>
              </w:rPr>
            </w:pPr>
          </w:p>
        </w:tc>
        <w:tc>
          <w:tcPr>
            <w:tcW w:w="2835" w:type="dxa"/>
          </w:tcPr>
          <w:p w14:paraId="75EF00C4" w14:textId="679BE131" w:rsidR="00C869F8" w:rsidRPr="00C869F8" w:rsidRDefault="00C869F8" w:rsidP="00D415C3">
            <w:pPr>
              <w:rPr>
                <w:rFonts w:ascii="ＭＳ Ｐゴシック" w:eastAsia="ＭＳ Ｐゴシック" w:hAnsi="ＭＳ Ｐゴシック"/>
                <w:sz w:val="21"/>
                <w:szCs w:val="21"/>
              </w:rPr>
            </w:pPr>
          </w:p>
        </w:tc>
      </w:tr>
      <w:tr w:rsidR="00026961" w:rsidRPr="009642CB" w14:paraId="13E0F5B1" w14:textId="77777777" w:rsidTr="00C869F8">
        <w:trPr>
          <w:trHeight w:val="285"/>
        </w:trPr>
        <w:tc>
          <w:tcPr>
            <w:tcW w:w="704" w:type="dxa"/>
            <w:vMerge w:val="restart"/>
          </w:tcPr>
          <w:p w14:paraId="38CDA5BA" w14:textId="2F04237D" w:rsidR="00026961" w:rsidRDefault="00026961" w:rsidP="00A86C6D">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展</w:t>
            </w:r>
          </w:p>
          <w:p w14:paraId="4E6044B8" w14:textId="60C9CD16" w:rsidR="00026961" w:rsidRPr="00C869F8" w:rsidRDefault="00026961" w:rsidP="00A86C6D">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開</w:t>
            </w:r>
          </w:p>
        </w:tc>
        <w:tc>
          <w:tcPr>
            <w:tcW w:w="425" w:type="dxa"/>
          </w:tcPr>
          <w:p w14:paraId="5E3914FE" w14:textId="423D397A" w:rsidR="00026961" w:rsidRPr="00C869F8" w:rsidRDefault="00026961" w:rsidP="00420FB2">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5</w:t>
            </w:r>
          </w:p>
        </w:tc>
        <w:tc>
          <w:tcPr>
            <w:tcW w:w="2835" w:type="dxa"/>
          </w:tcPr>
          <w:p w14:paraId="4EE73F6C" w14:textId="609E0CF8" w:rsidR="00026961" w:rsidRPr="00EF5C03" w:rsidRDefault="00026961" w:rsidP="00D415C3">
            <w:pPr>
              <w:rPr>
                <w:rFonts w:ascii="ＭＳ Ｐゴシック" w:eastAsia="ＭＳ Ｐゴシック" w:hAnsi="ＭＳ Ｐゴシック"/>
                <w:b/>
                <w:bCs/>
                <w:sz w:val="21"/>
                <w:szCs w:val="21"/>
              </w:rPr>
            </w:pPr>
            <w:r w:rsidRPr="00EF5C03">
              <w:rPr>
                <w:rFonts w:ascii="ＭＳ Ｐゴシック" w:eastAsia="ＭＳ Ｐゴシック" w:hAnsi="ＭＳ Ｐゴシック" w:hint="eastAsia"/>
                <w:b/>
                <w:bCs/>
                <w:sz w:val="21"/>
                <w:szCs w:val="21"/>
              </w:rPr>
              <w:t>STEP</w:t>
            </w:r>
            <w:r>
              <w:rPr>
                <w:rFonts w:ascii="ＭＳ Ｐゴシック" w:eastAsia="ＭＳ Ｐゴシック" w:hAnsi="ＭＳ Ｐゴシック"/>
                <w:b/>
                <w:bCs/>
                <w:sz w:val="21"/>
                <w:szCs w:val="21"/>
              </w:rPr>
              <w:t xml:space="preserve"> </w:t>
            </w:r>
            <w:r w:rsidRPr="00EF5C03">
              <w:rPr>
                <w:rFonts w:ascii="ＭＳ Ｐゴシック" w:eastAsia="ＭＳ Ｐゴシック" w:hAnsi="ＭＳ Ｐゴシック" w:hint="eastAsia"/>
                <w:b/>
                <w:bCs/>
                <w:sz w:val="21"/>
                <w:szCs w:val="21"/>
              </w:rPr>
              <w:t>1</w:t>
            </w:r>
          </w:p>
          <w:p w14:paraId="6809A0EC" w14:textId="77777777" w:rsidR="00026961" w:rsidRDefault="00026961" w:rsidP="00D415C3">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個人</w:t>
            </w: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文理選択について理解し、先輩たちの体験談を読む(読んでみよう</w:t>
            </w:r>
            <w:r>
              <w:rPr>
                <w:rFonts w:ascii="ＭＳ Ｐゴシック" w:eastAsia="ＭＳ Ｐゴシック" w:hAnsi="ＭＳ Ｐゴシック"/>
                <w:sz w:val="21"/>
                <w:szCs w:val="21"/>
              </w:rPr>
              <w:t>)</w:t>
            </w:r>
          </w:p>
          <w:p w14:paraId="1878E256" w14:textId="62834464" w:rsidR="00026961" w:rsidRPr="00C869F8" w:rsidRDefault="00026961" w:rsidP="00D415C3">
            <w:pPr>
              <w:rPr>
                <w:rFonts w:ascii="ＭＳ Ｐゴシック" w:eastAsia="ＭＳ Ｐゴシック" w:hAnsi="ＭＳ Ｐゴシック"/>
                <w:sz w:val="21"/>
                <w:szCs w:val="21"/>
              </w:rPr>
            </w:pPr>
          </w:p>
        </w:tc>
        <w:tc>
          <w:tcPr>
            <w:tcW w:w="2835" w:type="dxa"/>
          </w:tcPr>
          <w:p w14:paraId="4F1ADA5B" w14:textId="77777777" w:rsidR="00026961" w:rsidRDefault="00026961" w:rsidP="00D415C3">
            <w:pPr>
              <w:rPr>
                <w:rFonts w:ascii="ＭＳ Ｐゴシック" w:eastAsia="ＭＳ Ｐゴシック" w:hAnsi="ＭＳ Ｐゴシック"/>
                <w:sz w:val="21"/>
                <w:szCs w:val="21"/>
              </w:rPr>
            </w:pPr>
          </w:p>
          <w:p w14:paraId="708FB762" w14:textId="6F00F996" w:rsidR="00026961" w:rsidRPr="00C869F8" w:rsidRDefault="00026961" w:rsidP="00D415C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・文理選択が今後の進路選択に関わってくる部分も多いので、適切に選択することが重要であることを理解する</w:t>
            </w:r>
          </w:p>
        </w:tc>
        <w:tc>
          <w:tcPr>
            <w:tcW w:w="2835" w:type="dxa"/>
          </w:tcPr>
          <w:p w14:paraId="55977588" w14:textId="77777777" w:rsidR="00026961" w:rsidRDefault="00026961" w:rsidP="00D415C3">
            <w:pPr>
              <w:rPr>
                <w:rFonts w:ascii="ＭＳ Ｐゴシック" w:eastAsia="ＭＳ Ｐゴシック" w:hAnsi="ＭＳ Ｐゴシック"/>
                <w:sz w:val="21"/>
                <w:szCs w:val="21"/>
              </w:rPr>
            </w:pPr>
          </w:p>
          <w:p w14:paraId="547B2901" w14:textId="543C3414" w:rsidR="00026961" w:rsidRPr="00C869F8" w:rsidRDefault="00026961" w:rsidP="00D415C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・[読んでみよう</w:t>
            </w:r>
            <w:r>
              <w:rPr>
                <w:rFonts w:ascii="ＭＳ Ｐゴシック" w:eastAsia="ＭＳ Ｐゴシック" w:hAnsi="ＭＳ Ｐゴシック"/>
                <w:sz w:val="21"/>
                <w:szCs w:val="21"/>
              </w:rPr>
              <w:t>]</w:t>
            </w:r>
            <w:r>
              <w:rPr>
                <w:rFonts w:ascii="ＭＳ Ｐゴシック" w:eastAsia="ＭＳ Ｐゴシック" w:hAnsi="ＭＳ Ｐゴシック" w:hint="eastAsia"/>
                <w:sz w:val="21"/>
                <w:szCs w:val="21"/>
              </w:rPr>
              <w:t>の上にある文理選択の意義に関する文章(「文系とは……考えていこう。」</w:t>
            </w:r>
            <w:r>
              <w:rPr>
                <w:rFonts w:ascii="ＭＳ Ｐゴシック" w:eastAsia="ＭＳ Ｐゴシック" w:hAnsi="ＭＳ Ｐゴシック"/>
                <w:sz w:val="21"/>
                <w:szCs w:val="21"/>
              </w:rPr>
              <w:t>)</w:t>
            </w:r>
            <w:r>
              <w:rPr>
                <w:rFonts w:ascii="ＭＳ Ｐゴシック" w:eastAsia="ＭＳ Ｐゴシック" w:hAnsi="ＭＳ Ｐゴシック" w:hint="eastAsia"/>
                <w:sz w:val="21"/>
                <w:szCs w:val="21"/>
              </w:rPr>
              <w:t>を読み、文理選択を、周囲の声や偏った見方で決めないよう、様々な観点から考える必要があることを伝える</w:t>
            </w:r>
          </w:p>
        </w:tc>
      </w:tr>
      <w:tr w:rsidR="00026961" w:rsidRPr="009642CB" w14:paraId="0776D7A3" w14:textId="77777777" w:rsidTr="00B043C0">
        <w:trPr>
          <w:trHeight w:val="274"/>
        </w:trPr>
        <w:tc>
          <w:tcPr>
            <w:tcW w:w="704" w:type="dxa"/>
            <w:vMerge/>
          </w:tcPr>
          <w:p w14:paraId="383E311D" w14:textId="77777777" w:rsidR="00026961" w:rsidRPr="00C869F8" w:rsidRDefault="00026961" w:rsidP="00A86C6D">
            <w:pPr>
              <w:jc w:val="center"/>
              <w:rPr>
                <w:rFonts w:ascii="ＭＳ Ｐゴシック" w:eastAsia="ＭＳ Ｐゴシック" w:hAnsi="ＭＳ Ｐゴシック"/>
                <w:sz w:val="20"/>
                <w:szCs w:val="21"/>
              </w:rPr>
            </w:pPr>
          </w:p>
        </w:tc>
        <w:tc>
          <w:tcPr>
            <w:tcW w:w="425" w:type="dxa"/>
          </w:tcPr>
          <w:p w14:paraId="44EEE6A6" w14:textId="027A5E5A" w:rsidR="00026961" w:rsidRPr="00C869F8" w:rsidRDefault="00026961" w:rsidP="00420FB2">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1</w:t>
            </w:r>
            <w:r>
              <w:rPr>
                <w:rFonts w:ascii="ＭＳ Ｐゴシック" w:eastAsia="ＭＳ Ｐゴシック" w:hAnsi="ＭＳ Ｐゴシック"/>
                <w:sz w:val="20"/>
                <w:szCs w:val="21"/>
              </w:rPr>
              <w:t>0</w:t>
            </w:r>
          </w:p>
        </w:tc>
        <w:tc>
          <w:tcPr>
            <w:tcW w:w="2835" w:type="dxa"/>
          </w:tcPr>
          <w:p w14:paraId="1C13423A" w14:textId="2A6466D4" w:rsidR="00026961" w:rsidRPr="00EF5C03" w:rsidRDefault="00026961" w:rsidP="00D415C3">
            <w:pPr>
              <w:rPr>
                <w:rFonts w:ascii="ＭＳ Ｐゴシック" w:eastAsia="ＭＳ Ｐゴシック" w:hAnsi="ＭＳ Ｐゴシック"/>
                <w:b/>
                <w:bCs/>
                <w:sz w:val="21"/>
                <w:szCs w:val="21"/>
              </w:rPr>
            </w:pPr>
            <w:r w:rsidRPr="00EF5C03">
              <w:rPr>
                <w:rFonts w:ascii="ＭＳ Ｐゴシック" w:eastAsia="ＭＳ Ｐゴシック" w:hAnsi="ＭＳ Ｐゴシック" w:hint="eastAsia"/>
                <w:b/>
                <w:bCs/>
                <w:sz w:val="21"/>
                <w:szCs w:val="21"/>
              </w:rPr>
              <w:t>STEP</w:t>
            </w:r>
            <w:r>
              <w:rPr>
                <w:rFonts w:ascii="ＭＳ Ｐゴシック" w:eastAsia="ＭＳ Ｐゴシック" w:hAnsi="ＭＳ Ｐゴシック"/>
                <w:b/>
                <w:bCs/>
                <w:sz w:val="21"/>
                <w:szCs w:val="21"/>
              </w:rPr>
              <w:t xml:space="preserve"> </w:t>
            </w:r>
            <w:r w:rsidRPr="00EF5C03">
              <w:rPr>
                <w:rFonts w:ascii="ＭＳ Ｐゴシック" w:eastAsia="ＭＳ Ｐゴシック" w:hAnsi="ＭＳ Ｐゴシック" w:hint="eastAsia"/>
                <w:b/>
                <w:bCs/>
                <w:sz w:val="21"/>
                <w:szCs w:val="21"/>
              </w:rPr>
              <w:t>2</w:t>
            </w:r>
          </w:p>
          <w:p w14:paraId="6E45B6ED" w14:textId="0B4D83E2" w:rsidR="00026961" w:rsidRDefault="00026961" w:rsidP="00197E85">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【個人】</w:t>
            </w:r>
            <w:r>
              <w:rPr>
                <w:rFonts w:ascii="ＭＳ Ｐゴシック" w:eastAsia="ＭＳ Ｐゴシック" w:hAnsi="ＭＳ Ｐゴシック" w:hint="eastAsia"/>
                <w:sz w:val="21"/>
                <w:szCs w:val="21"/>
              </w:rPr>
              <w:t>テーマが同じで選んだ進路が異なる先輩の体験談を読み、自分の考えがどちらの先輩に近いか理由をまとめる(ワーク1</w:t>
            </w:r>
            <w:r>
              <w:rPr>
                <w:rFonts w:ascii="ＭＳ Ｐゴシック" w:eastAsia="ＭＳ Ｐゴシック" w:hAnsi="ＭＳ Ｐゴシック"/>
                <w:sz w:val="21"/>
                <w:szCs w:val="21"/>
              </w:rPr>
              <w:t>)</w:t>
            </w:r>
          </w:p>
          <w:p w14:paraId="37C922CF" w14:textId="767933DB" w:rsidR="00026961" w:rsidRDefault="00026961" w:rsidP="00197E85">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【ペア】ワーク1の内容を共有する</w:t>
            </w:r>
          </w:p>
          <w:p w14:paraId="22C75F35" w14:textId="559C3777" w:rsidR="00026961" w:rsidRDefault="00026961" w:rsidP="00197E85">
            <w:pPr>
              <w:rPr>
                <w:rFonts w:ascii="ＭＳ Ｐゴシック" w:eastAsia="ＭＳ Ｐゴシック" w:hAnsi="ＭＳ Ｐゴシック"/>
                <w:sz w:val="21"/>
                <w:szCs w:val="21"/>
              </w:rPr>
            </w:pPr>
          </w:p>
          <w:p w14:paraId="6508A772" w14:textId="785A9ED6" w:rsidR="00026961" w:rsidRDefault="00026961" w:rsidP="00197E85">
            <w:pPr>
              <w:rPr>
                <w:rFonts w:ascii="ＭＳ Ｐゴシック" w:eastAsia="ＭＳ Ｐゴシック" w:hAnsi="ＭＳ Ｐゴシック"/>
                <w:sz w:val="21"/>
                <w:szCs w:val="21"/>
              </w:rPr>
            </w:pPr>
          </w:p>
          <w:p w14:paraId="478C728D" w14:textId="721359F8" w:rsidR="00026961" w:rsidRDefault="00026961" w:rsidP="00197E85">
            <w:pPr>
              <w:rPr>
                <w:rFonts w:ascii="ＭＳ Ｐゴシック" w:eastAsia="ＭＳ Ｐゴシック" w:hAnsi="ＭＳ Ｐゴシック"/>
                <w:sz w:val="21"/>
                <w:szCs w:val="21"/>
              </w:rPr>
            </w:pPr>
          </w:p>
          <w:p w14:paraId="6B6F7B9F" w14:textId="5F9CDAEF" w:rsidR="00026961" w:rsidRDefault="00026961" w:rsidP="00197E85">
            <w:pPr>
              <w:rPr>
                <w:rFonts w:ascii="ＭＳ Ｐゴシック" w:eastAsia="ＭＳ Ｐゴシック" w:hAnsi="ＭＳ Ｐゴシック"/>
                <w:sz w:val="21"/>
                <w:szCs w:val="21"/>
              </w:rPr>
            </w:pPr>
          </w:p>
          <w:p w14:paraId="1F87F850" w14:textId="77777777" w:rsidR="00026961" w:rsidRDefault="00026961" w:rsidP="00197E85">
            <w:pPr>
              <w:rPr>
                <w:rFonts w:ascii="ＭＳ Ｐゴシック" w:eastAsia="ＭＳ Ｐゴシック" w:hAnsi="ＭＳ Ｐゴシック"/>
                <w:sz w:val="21"/>
                <w:szCs w:val="21"/>
              </w:rPr>
            </w:pPr>
          </w:p>
          <w:p w14:paraId="38FEE4D6" w14:textId="259DA6DB" w:rsidR="00026961" w:rsidRDefault="00026961" w:rsidP="00197E85">
            <w:pPr>
              <w:rPr>
                <w:rFonts w:ascii="ＭＳ Ｐゴシック" w:eastAsia="ＭＳ Ｐゴシック" w:hAnsi="ＭＳ Ｐゴシック"/>
                <w:sz w:val="21"/>
                <w:szCs w:val="21"/>
              </w:rPr>
            </w:pPr>
          </w:p>
          <w:p w14:paraId="2C16F37B" w14:textId="77777777" w:rsidR="00026961" w:rsidRDefault="00026961" w:rsidP="00197E85">
            <w:pPr>
              <w:rPr>
                <w:rFonts w:ascii="ＭＳ Ｐゴシック" w:eastAsia="ＭＳ Ｐゴシック" w:hAnsi="ＭＳ Ｐゴシック"/>
                <w:sz w:val="21"/>
                <w:szCs w:val="21"/>
              </w:rPr>
            </w:pPr>
          </w:p>
          <w:p w14:paraId="4E4A01E8" w14:textId="215E2260" w:rsidR="00026961" w:rsidRDefault="00026961" w:rsidP="00D415C3">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個人</w:t>
            </w: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5つのテーマの中から自分が</w:t>
            </w:r>
            <w:r w:rsidRPr="0030372D">
              <w:rPr>
                <w:rFonts w:ascii="ＭＳ Ｐゴシック" w:eastAsia="ＭＳ Ｐゴシック" w:hAnsi="ＭＳ Ｐゴシック" w:hint="eastAsia"/>
                <w:sz w:val="21"/>
                <w:szCs w:val="21"/>
              </w:rPr>
              <w:t>興味・関心があるテーマを１つ決めて、「自分だったらそのテーマで具体的に何がしたいか」</w:t>
            </w:r>
            <w:r>
              <w:rPr>
                <w:rFonts w:ascii="ＭＳ Ｐゴシック" w:eastAsia="ＭＳ Ｐゴシック" w:hAnsi="ＭＳ Ｐゴシック" w:hint="eastAsia"/>
                <w:sz w:val="21"/>
                <w:szCs w:val="21"/>
              </w:rPr>
              <w:t>を書く。また、</w:t>
            </w:r>
            <w:r w:rsidRPr="0030372D">
              <w:rPr>
                <w:rFonts w:ascii="ＭＳ Ｐゴシック" w:eastAsia="ＭＳ Ｐゴシック" w:hAnsi="ＭＳ Ｐゴシック" w:hint="eastAsia"/>
                <w:sz w:val="21"/>
                <w:szCs w:val="21"/>
              </w:rPr>
              <w:t>それが「文系」「理系」（または「文理融合」）のどれに近いかを調べ</w:t>
            </w:r>
            <w:r>
              <w:rPr>
                <w:rFonts w:ascii="ＭＳ Ｐゴシック" w:eastAsia="ＭＳ Ｐゴシック" w:hAnsi="ＭＳ Ｐゴシック" w:hint="eastAsia"/>
                <w:sz w:val="21"/>
                <w:szCs w:val="21"/>
              </w:rPr>
              <w:t>る(ワーク2</w:t>
            </w:r>
            <w:r>
              <w:rPr>
                <w:rFonts w:ascii="ＭＳ Ｐゴシック" w:eastAsia="ＭＳ Ｐゴシック" w:hAnsi="ＭＳ Ｐゴシック"/>
                <w:sz w:val="21"/>
                <w:szCs w:val="21"/>
              </w:rPr>
              <w:t>)</w:t>
            </w:r>
          </w:p>
          <w:p w14:paraId="18048D9D" w14:textId="0A58BA7B" w:rsidR="00026961" w:rsidRDefault="00026961" w:rsidP="00D415C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【ペア】ワーク2の内容を共有する</w:t>
            </w:r>
          </w:p>
          <w:p w14:paraId="5196A1C1" w14:textId="39998977" w:rsidR="00026961" w:rsidRPr="00C869F8" w:rsidRDefault="00026961" w:rsidP="00D415C3">
            <w:pPr>
              <w:rPr>
                <w:rFonts w:ascii="ＭＳ Ｐゴシック" w:eastAsia="ＭＳ Ｐゴシック" w:hAnsi="ＭＳ Ｐゴシック"/>
                <w:sz w:val="21"/>
                <w:szCs w:val="21"/>
              </w:rPr>
            </w:pPr>
          </w:p>
        </w:tc>
        <w:tc>
          <w:tcPr>
            <w:tcW w:w="2835" w:type="dxa"/>
          </w:tcPr>
          <w:p w14:paraId="17B0E515" w14:textId="77777777" w:rsidR="00026961" w:rsidRDefault="00026961" w:rsidP="00D415C3">
            <w:pPr>
              <w:rPr>
                <w:rFonts w:ascii="ＭＳ Ｐゴシック" w:eastAsia="ＭＳ Ｐゴシック" w:hAnsi="ＭＳ Ｐゴシック"/>
                <w:sz w:val="21"/>
                <w:szCs w:val="21"/>
              </w:rPr>
            </w:pPr>
          </w:p>
          <w:p w14:paraId="4DF0A2B1" w14:textId="68077AE9" w:rsidR="00026961" w:rsidRPr="00C869F8" w:rsidRDefault="00026961" w:rsidP="00D415C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・自分がどちらの先輩に共感するか考えながら読む</w:t>
            </w:r>
          </w:p>
          <w:p w14:paraId="3FD12327" w14:textId="1C692C73" w:rsidR="00026961" w:rsidRDefault="00026961" w:rsidP="00D415C3">
            <w:pPr>
              <w:rPr>
                <w:rFonts w:ascii="ＭＳ Ｐゴシック" w:eastAsia="ＭＳ Ｐゴシック" w:hAnsi="ＭＳ Ｐゴシック"/>
                <w:sz w:val="21"/>
                <w:szCs w:val="21"/>
              </w:rPr>
            </w:pPr>
          </w:p>
          <w:p w14:paraId="09DAEB7B" w14:textId="2E888DE6" w:rsidR="00026961" w:rsidRDefault="00026961" w:rsidP="00D415C3">
            <w:pPr>
              <w:rPr>
                <w:rFonts w:ascii="ＭＳ Ｐゴシック" w:eastAsia="ＭＳ Ｐゴシック" w:hAnsi="ＭＳ Ｐゴシック"/>
                <w:sz w:val="21"/>
                <w:szCs w:val="21"/>
              </w:rPr>
            </w:pPr>
          </w:p>
          <w:p w14:paraId="47B87D95" w14:textId="0BB68C7B" w:rsidR="00026961" w:rsidRDefault="00026961" w:rsidP="00D415C3">
            <w:pPr>
              <w:rPr>
                <w:rFonts w:ascii="ＭＳ Ｐゴシック" w:eastAsia="ＭＳ Ｐゴシック" w:hAnsi="ＭＳ Ｐゴシック"/>
                <w:sz w:val="21"/>
                <w:szCs w:val="21"/>
              </w:rPr>
            </w:pPr>
          </w:p>
          <w:p w14:paraId="75380BDE" w14:textId="078779F2" w:rsidR="00026961" w:rsidRDefault="00026961" w:rsidP="00D415C3">
            <w:pPr>
              <w:rPr>
                <w:rFonts w:ascii="ＭＳ Ｐゴシック" w:eastAsia="ＭＳ Ｐゴシック" w:hAnsi="ＭＳ Ｐゴシック"/>
                <w:sz w:val="21"/>
                <w:szCs w:val="21"/>
              </w:rPr>
            </w:pPr>
          </w:p>
          <w:p w14:paraId="735DFE98" w14:textId="77FD0A92" w:rsidR="00026961" w:rsidRDefault="00026961" w:rsidP="00D415C3">
            <w:pPr>
              <w:rPr>
                <w:rFonts w:ascii="ＭＳ Ｐゴシック" w:eastAsia="ＭＳ Ｐゴシック" w:hAnsi="ＭＳ Ｐゴシック"/>
                <w:sz w:val="21"/>
                <w:szCs w:val="21"/>
              </w:rPr>
            </w:pPr>
          </w:p>
          <w:p w14:paraId="418B7EE5" w14:textId="1F8FFAC6" w:rsidR="00026961" w:rsidRDefault="00026961" w:rsidP="00D415C3">
            <w:pPr>
              <w:rPr>
                <w:rFonts w:ascii="ＭＳ Ｐゴシック" w:eastAsia="ＭＳ Ｐゴシック" w:hAnsi="ＭＳ Ｐゴシック"/>
                <w:sz w:val="21"/>
                <w:szCs w:val="21"/>
              </w:rPr>
            </w:pPr>
          </w:p>
          <w:p w14:paraId="719440C3" w14:textId="5F8579F1" w:rsidR="00026961" w:rsidRDefault="00026961" w:rsidP="00D415C3">
            <w:pPr>
              <w:rPr>
                <w:rFonts w:ascii="ＭＳ Ｐゴシック" w:eastAsia="ＭＳ Ｐゴシック" w:hAnsi="ＭＳ Ｐゴシック"/>
                <w:sz w:val="21"/>
                <w:szCs w:val="21"/>
              </w:rPr>
            </w:pPr>
          </w:p>
          <w:p w14:paraId="1EA3EB31" w14:textId="11828C13" w:rsidR="00026961" w:rsidRDefault="00026961" w:rsidP="00D415C3">
            <w:pPr>
              <w:rPr>
                <w:rFonts w:ascii="ＭＳ Ｐゴシック" w:eastAsia="ＭＳ Ｐゴシック" w:hAnsi="ＭＳ Ｐゴシック"/>
                <w:sz w:val="21"/>
                <w:szCs w:val="21"/>
              </w:rPr>
            </w:pPr>
          </w:p>
          <w:p w14:paraId="58445D23" w14:textId="49EE471B" w:rsidR="00026961" w:rsidRDefault="00026961" w:rsidP="00D415C3">
            <w:pPr>
              <w:rPr>
                <w:rFonts w:ascii="ＭＳ Ｐゴシック" w:eastAsia="ＭＳ Ｐゴシック" w:hAnsi="ＭＳ Ｐゴシック"/>
                <w:sz w:val="21"/>
                <w:szCs w:val="21"/>
              </w:rPr>
            </w:pPr>
          </w:p>
          <w:p w14:paraId="552AA22F" w14:textId="77777777" w:rsidR="00026961" w:rsidRDefault="00026961" w:rsidP="00D415C3">
            <w:pPr>
              <w:rPr>
                <w:rFonts w:ascii="ＭＳ Ｐゴシック" w:eastAsia="ＭＳ Ｐゴシック" w:hAnsi="ＭＳ Ｐゴシック"/>
                <w:sz w:val="21"/>
                <w:szCs w:val="21"/>
              </w:rPr>
            </w:pPr>
          </w:p>
          <w:p w14:paraId="4CB7126F" w14:textId="264B0F15" w:rsidR="00026961" w:rsidRDefault="00026961" w:rsidP="00D415C3">
            <w:pPr>
              <w:rPr>
                <w:rFonts w:ascii="ＭＳ Ｐゴシック" w:eastAsia="ＭＳ Ｐゴシック" w:hAnsi="ＭＳ Ｐゴシック"/>
                <w:sz w:val="21"/>
                <w:szCs w:val="21"/>
              </w:rPr>
            </w:pPr>
          </w:p>
          <w:p w14:paraId="288E5B8B" w14:textId="77777777" w:rsidR="00026961" w:rsidRDefault="00026961" w:rsidP="00D415C3">
            <w:pPr>
              <w:rPr>
                <w:rFonts w:ascii="ＭＳ Ｐゴシック" w:eastAsia="ＭＳ Ｐゴシック" w:hAnsi="ＭＳ Ｐゴシック"/>
                <w:sz w:val="21"/>
                <w:szCs w:val="21"/>
              </w:rPr>
            </w:pPr>
          </w:p>
          <w:p w14:paraId="441F3DDD" w14:textId="77777777" w:rsidR="00026961" w:rsidRDefault="00026961" w:rsidP="00D415C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・テーマが壮大で具体的に思いつかない</w:t>
            </w:r>
          </w:p>
          <w:p w14:paraId="5F0D444F" w14:textId="77777777" w:rsidR="00026961" w:rsidRDefault="00026961" w:rsidP="00D415C3">
            <w:pPr>
              <w:rPr>
                <w:rFonts w:ascii="ＭＳ Ｐゴシック" w:eastAsia="ＭＳ Ｐゴシック" w:hAnsi="ＭＳ Ｐゴシック"/>
                <w:sz w:val="21"/>
                <w:szCs w:val="21"/>
              </w:rPr>
            </w:pPr>
          </w:p>
          <w:p w14:paraId="70722683" w14:textId="7D952DDC" w:rsidR="00026961" w:rsidRPr="00C869F8" w:rsidRDefault="00026961" w:rsidP="00D415C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・文理の判断に迷う</w:t>
            </w:r>
          </w:p>
        </w:tc>
        <w:tc>
          <w:tcPr>
            <w:tcW w:w="2835" w:type="dxa"/>
          </w:tcPr>
          <w:p w14:paraId="5ABADFEC" w14:textId="77777777" w:rsidR="00026961" w:rsidRDefault="00026961" w:rsidP="00D415C3">
            <w:pPr>
              <w:rPr>
                <w:rFonts w:ascii="ＭＳ Ｐゴシック" w:eastAsia="ＭＳ Ｐゴシック" w:hAnsi="ＭＳ Ｐゴシック"/>
                <w:sz w:val="21"/>
                <w:szCs w:val="21"/>
              </w:rPr>
            </w:pPr>
          </w:p>
          <w:p w14:paraId="667F6E4E" w14:textId="041237AB" w:rsidR="00026961" w:rsidRDefault="00026961" w:rsidP="00D415C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例えば、環境問題を解決したい先輩の場合、「海外と日本の比較から、環境保護に対する人々の意識と歴史的背景を学ぶために文系を選択したAさん」と「得意な数学を生かして、工学からのアプローチを志し、理系を選択したBさん」がいる。このように、テーマ(将来やりたいこと</w:t>
            </w:r>
            <w:r>
              <w:rPr>
                <w:rFonts w:ascii="ＭＳ Ｐゴシック" w:eastAsia="ＭＳ Ｐゴシック" w:hAnsi="ＭＳ Ｐゴシック"/>
                <w:sz w:val="21"/>
                <w:szCs w:val="21"/>
              </w:rPr>
              <w:t>)</w:t>
            </w:r>
            <w:r>
              <w:rPr>
                <w:rFonts w:ascii="ＭＳ Ｐゴシック" w:eastAsia="ＭＳ Ｐゴシック" w:hAnsi="ＭＳ Ｐゴシック" w:hint="eastAsia"/>
                <w:sz w:val="21"/>
                <w:szCs w:val="21"/>
              </w:rPr>
              <w:t>から直ちに文理が決まるわけではないので、テーマに関心を持った理由を深掘りする必要があることを伝える</w:t>
            </w:r>
          </w:p>
          <w:p w14:paraId="3E3F45E5" w14:textId="289CADEB" w:rsidR="00026961" w:rsidRDefault="00026961" w:rsidP="00D415C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・生徒ワークシート解答例を基にいくつか具体例を提示する</w:t>
            </w:r>
          </w:p>
          <w:p w14:paraId="69F0E92C" w14:textId="0EBFFDD3" w:rsidR="00026961" w:rsidRDefault="00026961" w:rsidP="00D415C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・文理についてはインターネットで調べるよう伝え、判断できなければ、空欄のままでもよいと伝える</w:t>
            </w:r>
          </w:p>
          <w:p w14:paraId="63976732" w14:textId="77777777" w:rsidR="00026961" w:rsidRDefault="00026961" w:rsidP="00D415C3">
            <w:pPr>
              <w:rPr>
                <w:rFonts w:ascii="ＭＳ Ｐゴシック" w:eastAsia="ＭＳ Ｐゴシック" w:hAnsi="ＭＳ Ｐゴシック"/>
                <w:sz w:val="21"/>
                <w:szCs w:val="21"/>
              </w:rPr>
            </w:pPr>
          </w:p>
          <w:p w14:paraId="5E268987" w14:textId="7FFEE7FF" w:rsidR="00026961" w:rsidRPr="008C3AA0" w:rsidRDefault="00026961" w:rsidP="00D415C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・ペアでの共有の時間を複数回とるなどして、生徒が他者の考えに多く触れられるよう</w:t>
            </w:r>
            <w:r>
              <w:rPr>
                <w:rFonts w:ascii="ＭＳ Ｐゴシック" w:eastAsia="ＭＳ Ｐゴシック" w:hAnsi="ＭＳ Ｐゴシック" w:hint="eastAsia"/>
                <w:sz w:val="21"/>
                <w:szCs w:val="21"/>
              </w:rPr>
              <w:lastRenderedPageBreak/>
              <w:t>にするとよい</w:t>
            </w:r>
          </w:p>
        </w:tc>
      </w:tr>
      <w:tr w:rsidR="00026961" w:rsidRPr="009642CB" w14:paraId="795987C4" w14:textId="77777777" w:rsidTr="004E13BA">
        <w:trPr>
          <w:trHeight w:val="2723"/>
        </w:trPr>
        <w:tc>
          <w:tcPr>
            <w:tcW w:w="704" w:type="dxa"/>
            <w:vMerge/>
          </w:tcPr>
          <w:p w14:paraId="753B48A6" w14:textId="77777777" w:rsidR="00026961" w:rsidRPr="00C869F8" w:rsidRDefault="00026961" w:rsidP="00A86C6D">
            <w:pPr>
              <w:jc w:val="center"/>
              <w:rPr>
                <w:rFonts w:ascii="ＭＳ Ｐゴシック" w:eastAsia="ＭＳ Ｐゴシック" w:hAnsi="ＭＳ Ｐゴシック"/>
                <w:sz w:val="20"/>
                <w:szCs w:val="21"/>
              </w:rPr>
            </w:pPr>
          </w:p>
        </w:tc>
        <w:tc>
          <w:tcPr>
            <w:tcW w:w="425" w:type="dxa"/>
          </w:tcPr>
          <w:p w14:paraId="7E5F1099" w14:textId="669FF6A7" w:rsidR="00026961" w:rsidRPr="00C869F8" w:rsidRDefault="00026961" w:rsidP="00215E20">
            <w:pPr>
              <w:jc w:val="center"/>
              <w:rPr>
                <w:rFonts w:ascii="ＭＳ Ｐゴシック" w:eastAsia="ＭＳ Ｐゴシック" w:hAnsi="ＭＳ Ｐゴシック" w:hint="eastAsia"/>
                <w:sz w:val="20"/>
                <w:szCs w:val="21"/>
              </w:rPr>
            </w:pPr>
            <w:r>
              <w:rPr>
                <w:rFonts w:ascii="ＭＳ Ｐゴシック" w:eastAsia="ＭＳ Ｐゴシック" w:hAnsi="ＭＳ Ｐゴシック" w:hint="eastAsia"/>
                <w:sz w:val="20"/>
                <w:szCs w:val="21"/>
              </w:rPr>
              <w:t>1</w:t>
            </w:r>
            <w:r>
              <w:rPr>
                <w:rFonts w:ascii="ＭＳ Ｐゴシック" w:eastAsia="ＭＳ Ｐゴシック" w:hAnsi="ＭＳ Ｐゴシック"/>
                <w:sz w:val="20"/>
                <w:szCs w:val="21"/>
              </w:rPr>
              <w:t>5</w:t>
            </w:r>
          </w:p>
        </w:tc>
        <w:tc>
          <w:tcPr>
            <w:tcW w:w="2835" w:type="dxa"/>
          </w:tcPr>
          <w:p w14:paraId="54C3F92C" w14:textId="6F22A669" w:rsidR="00026961" w:rsidRPr="00AE7A26" w:rsidRDefault="00026961" w:rsidP="00D415C3">
            <w:pPr>
              <w:rPr>
                <w:rFonts w:ascii="ＭＳ Ｐゴシック" w:eastAsia="ＭＳ Ｐゴシック" w:hAnsi="ＭＳ Ｐゴシック"/>
                <w:b/>
                <w:bCs/>
                <w:sz w:val="21"/>
                <w:szCs w:val="21"/>
              </w:rPr>
            </w:pPr>
            <w:r w:rsidRPr="00AE7A26">
              <w:rPr>
                <w:rFonts w:ascii="ＭＳ Ｐゴシック" w:eastAsia="ＭＳ Ｐゴシック" w:hAnsi="ＭＳ Ｐゴシック" w:hint="eastAsia"/>
                <w:b/>
                <w:bCs/>
                <w:sz w:val="21"/>
                <w:szCs w:val="21"/>
              </w:rPr>
              <w:t>STEP</w:t>
            </w:r>
            <w:r w:rsidRPr="00AE7A26">
              <w:rPr>
                <w:rFonts w:ascii="ＭＳ Ｐゴシック" w:eastAsia="ＭＳ Ｐゴシック" w:hAnsi="ＭＳ Ｐゴシック"/>
                <w:b/>
                <w:bCs/>
                <w:sz w:val="21"/>
                <w:szCs w:val="21"/>
              </w:rPr>
              <w:t xml:space="preserve"> 3</w:t>
            </w:r>
            <w:r w:rsidRPr="00AE7A26">
              <w:rPr>
                <w:rFonts w:ascii="ＭＳ Ｐゴシック" w:eastAsia="ＭＳ Ｐゴシック" w:hAnsi="ＭＳ Ｐゴシック" w:hint="eastAsia"/>
                <w:b/>
                <w:bCs/>
                <w:sz w:val="21"/>
                <w:szCs w:val="21"/>
              </w:rPr>
              <w:t xml:space="preserve">　★</w:t>
            </w:r>
            <w:r w:rsidRPr="00AE7A26">
              <w:rPr>
                <w:rFonts w:ascii="ＭＳ Ｐゴシック" w:eastAsia="ＭＳ Ｐゴシック" w:hAnsi="ＭＳ Ｐゴシック"/>
                <w:b/>
                <w:bCs/>
                <w:sz w:val="21"/>
                <w:szCs w:val="21"/>
              </w:rPr>
              <w:t>(</w:t>
            </w:r>
            <w:r w:rsidRPr="00AE7A26">
              <w:rPr>
                <w:rFonts w:ascii="ＭＳ Ｐゴシック" w:eastAsia="ＭＳ Ｐゴシック" w:hAnsi="ＭＳ Ｐゴシック" w:hint="eastAsia"/>
                <w:b/>
                <w:bCs/>
                <w:sz w:val="21"/>
                <w:szCs w:val="21"/>
              </w:rPr>
              <w:t>今日の山場</w:t>
            </w:r>
            <w:r w:rsidRPr="00AE7A26">
              <w:rPr>
                <w:rFonts w:ascii="ＭＳ Ｐゴシック" w:eastAsia="ＭＳ Ｐゴシック" w:hAnsi="ＭＳ Ｐゴシック"/>
                <w:b/>
                <w:bCs/>
                <w:sz w:val="21"/>
                <w:szCs w:val="21"/>
              </w:rPr>
              <w:t>)</w:t>
            </w:r>
          </w:p>
          <w:p w14:paraId="3FC538FC" w14:textId="77777777" w:rsidR="00026961" w:rsidRPr="00AE7A26" w:rsidRDefault="00026961" w:rsidP="00AE7A26">
            <w:pPr>
              <w:rPr>
                <w:rFonts w:ascii="ＭＳ Ｐゴシック" w:eastAsia="ＭＳ Ｐゴシック" w:hAnsi="ＭＳ Ｐゴシック"/>
                <w:sz w:val="21"/>
                <w:szCs w:val="21"/>
              </w:rPr>
            </w:pPr>
            <w:r w:rsidRPr="00AE7A26">
              <w:rPr>
                <w:rFonts w:ascii="ＭＳ Ｐゴシック" w:eastAsia="ＭＳ Ｐゴシック" w:hAnsi="ＭＳ Ｐゴシック" w:hint="eastAsia"/>
                <w:sz w:val="21"/>
                <w:szCs w:val="21"/>
              </w:rPr>
              <w:t>【個人】(興味・関心がある「学問」がわかっている場合</w:t>
            </w:r>
            <w:r w:rsidRPr="00AE7A26">
              <w:rPr>
                <w:rFonts w:ascii="ＭＳ Ｐゴシック" w:eastAsia="ＭＳ Ｐゴシック" w:hAnsi="ＭＳ Ｐゴシック"/>
                <w:sz w:val="21"/>
                <w:szCs w:val="21"/>
              </w:rPr>
              <w:t>)</w:t>
            </w:r>
          </w:p>
          <w:p w14:paraId="7A4F15CC" w14:textId="47EE4B92" w:rsidR="00026961" w:rsidRPr="00AE7A26" w:rsidRDefault="00026961" w:rsidP="00AE7A26">
            <w:pPr>
              <w:rPr>
                <w:rFonts w:ascii="ＭＳ Ｐゴシック" w:eastAsia="ＭＳ Ｐゴシック" w:hAnsi="ＭＳ Ｐゴシック"/>
                <w:sz w:val="21"/>
                <w:szCs w:val="21"/>
              </w:rPr>
            </w:pPr>
            <w:r w:rsidRPr="00AE7A26">
              <w:rPr>
                <w:rFonts w:ascii="ＭＳ Ｐゴシック" w:eastAsia="ＭＳ Ｐゴシック" w:hAnsi="ＭＳ Ｐゴシック" w:hint="eastAsia"/>
                <w:sz w:val="21"/>
                <w:szCs w:val="21"/>
              </w:rPr>
              <w:t>興味・関心を持っている「学問」をすべて書き、「学問探究MAP」で、それらの学問が文系・理系のいずれに該当するのかを調べる</w:t>
            </w:r>
            <w:r>
              <w:rPr>
                <w:rFonts w:ascii="ＭＳ Ｐゴシック" w:eastAsia="ＭＳ Ｐゴシック" w:hAnsi="ＭＳ Ｐゴシック" w:hint="eastAsia"/>
                <w:sz w:val="21"/>
                <w:szCs w:val="21"/>
              </w:rPr>
              <w:t>(ワーク3</w:t>
            </w:r>
            <w:r>
              <w:rPr>
                <w:rFonts w:ascii="ＭＳ Ｐゴシック" w:eastAsia="ＭＳ Ｐゴシック" w:hAnsi="ＭＳ Ｐゴシック"/>
                <w:sz w:val="21"/>
                <w:szCs w:val="21"/>
              </w:rPr>
              <w:t>)</w:t>
            </w:r>
          </w:p>
        </w:tc>
        <w:tc>
          <w:tcPr>
            <w:tcW w:w="2835" w:type="dxa"/>
          </w:tcPr>
          <w:p w14:paraId="34CD3C5F" w14:textId="77777777" w:rsidR="00026961" w:rsidRPr="00AE7A26" w:rsidRDefault="00026961" w:rsidP="00D415C3">
            <w:pPr>
              <w:rPr>
                <w:rFonts w:ascii="ＭＳ Ｐゴシック" w:eastAsia="ＭＳ Ｐゴシック" w:hAnsi="ＭＳ Ｐゴシック"/>
                <w:sz w:val="21"/>
                <w:szCs w:val="21"/>
              </w:rPr>
            </w:pPr>
          </w:p>
          <w:p w14:paraId="1996C061" w14:textId="574855DD" w:rsidR="00026961" w:rsidRPr="00AE7A26" w:rsidRDefault="00026961" w:rsidP="00D415C3">
            <w:pPr>
              <w:rPr>
                <w:rFonts w:ascii="ＭＳ Ｐゴシック" w:eastAsia="ＭＳ Ｐゴシック" w:hAnsi="ＭＳ Ｐゴシック"/>
                <w:sz w:val="21"/>
                <w:szCs w:val="21"/>
              </w:rPr>
            </w:pPr>
            <w:r w:rsidRPr="00AE7A26">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これまでの授業で見出した、自分が興味・関心がある学問の名称を思い出せない</w:t>
            </w:r>
          </w:p>
          <w:p w14:paraId="7D072000" w14:textId="10F1EF79" w:rsidR="00026961" w:rsidRPr="00AE7A26" w:rsidRDefault="00026961" w:rsidP="00D415C3">
            <w:pPr>
              <w:rPr>
                <w:rFonts w:ascii="ＭＳ Ｐゴシック" w:eastAsia="ＭＳ Ｐゴシック" w:hAnsi="ＭＳ Ｐゴシック" w:cs="Times New Roman"/>
                <w:sz w:val="21"/>
                <w:szCs w:val="21"/>
              </w:rPr>
            </w:pPr>
          </w:p>
          <w:p w14:paraId="2C7CB193" w14:textId="46B52C38" w:rsidR="00026961" w:rsidRPr="00AE7A26" w:rsidRDefault="00026961" w:rsidP="00D415C3">
            <w:pPr>
              <w:rPr>
                <w:rFonts w:ascii="ＭＳ Ｐゴシック" w:eastAsia="ＭＳ Ｐゴシック" w:hAnsi="ＭＳ Ｐゴシック" w:cs="Times New Roman"/>
                <w:sz w:val="21"/>
                <w:szCs w:val="21"/>
              </w:rPr>
            </w:pPr>
          </w:p>
          <w:p w14:paraId="2F6E35B0" w14:textId="320E7682" w:rsidR="00026961" w:rsidRPr="00AE7A26" w:rsidRDefault="00026961" w:rsidP="00D415C3">
            <w:pPr>
              <w:rPr>
                <w:rFonts w:ascii="ＭＳ Ｐゴシック" w:eastAsia="ＭＳ Ｐゴシック" w:hAnsi="ＭＳ Ｐゴシック" w:cs="Times New Roman"/>
                <w:sz w:val="21"/>
                <w:szCs w:val="21"/>
              </w:rPr>
            </w:pPr>
          </w:p>
          <w:p w14:paraId="6FE51D55" w14:textId="04092BC1" w:rsidR="00026961" w:rsidRDefault="00026961" w:rsidP="00D415C3">
            <w:pPr>
              <w:rPr>
                <w:rFonts w:ascii="ＭＳ Ｐゴシック" w:eastAsia="ＭＳ Ｐゴシック" w:hAnsi="ＭＳ Ｐゴシック" w:cs="Times New Roman"/>
                <w:sz w:val="21"/>
                <w:szCs w:val="21"/>
              </w:rPr>
            </w:pPr>
          </w:p>
          <w:p w14:paraId="6EE04747" w14:textId="2D1B6987" w:rsidR="00B07681" w:rsidRDefault="00B07681" w:rsidP="00D415C3">
            <w:pPr>
              <w:rPr>
                <w:rFonts w:ascii="ＭＳ Ｐゴシック" w:eastAsia="ＭＳ Ｐゴシック" w:hAnsi="ＭＳ Ｐゴシック" w:cs="Times New Roman"/>
                <w:sz w:val="21"/>
                <w:szCs w:val="21"/>
              </w:rPr>
            </w:pPr>
          </w:p>
          <w:p w14:paraId="0FAC27E7" w14:textId="77777777" w:rsidR="00B07681" w:rsidRPr="00AE7A26" w:rsidRDefault="00B07681" w:rsidP="00D415C3">
            <w:pPr>
              <w:rPr>
                <w:rFonts w:ascii="ＭＳ Ｐゴシック" w:eastAsia="ＭＳ Ｐゴシック" w:hAnsi="ＭＳ Ｐゴシック" w:cs="Times New Roman"/>
                <w:sz w:val="21"/>
                <w:szCs w:val="21"/>
              </w:rPr>
            </w:pPr>
          </w:p>
          <w:p w14:paraId="326ADD92" w14:textId="6DE0F6A8" w:rsidR="00026961" w:rsidRPr="00AE7A26" w:rsidRDefault="00026961" w:rsidP="00D415C3">
            <w:pPr>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・ワークが早く終わってしまう</w:t>
            </w:r>
          </w:p>
          <w:p w14:paraId="470424C7" w14:textId="6A63767A" w:rsidR="00026961" w:rsidRPr="00AE7A26" w:rsidRDefault="00026961" w:rsidP="00D415C3">
            <w:pPr>
              <w:rPr>
                <w:rFonts w:ascii="ＭＳ Ｐゴシック" w:eastAsia="ＭＳ Ｐゴシック" w:hAnsi="ＭＳ Ｐゴシック"/>
                <w:sz w:val="21"/>
                <w:szCs w:val="21"/>
              </w:rPr>
            </w:pPr>
          </w:p>
        </w:tc>
        <w:tc>
          <w:tcPr>
            <w:tcW w:w="2835" w:type="dxa"/>
          </w:tcPr>
          <w:p w14:paraId="4C50D2BB" w14:textId="77777777" w:rsidR="00026961" w:rsidRPr="00AE7A26" w:rsidRDefault="00026961" w:rsidP="00D415C3">
            <w:pPr>
              <w:rPr>
                <w:rFonts w:ascii="ＭＳ Ｐゴシック" w:eastAsia="ＭＳ Ｐゴシック" w:hAnsi="ＭＳ Ｐゴシック"/>
                <w:sz w:val="21"/>
                <w:szCs w:val="21"/>
              </w:rPr>
            </w:pPr>
          </w:p>
          <w:p w14:paraId="3C723247" w14:textId="77777777" w:rsidR="00026961" w:rsidRDefault="00026961" w:rsidP="00D415C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・自分が興味・関心がある学問の名称については、これまでの授業のワークシートを見返すよう伝える</w:t>
            </w:r>
          </w:p>
          <w:p w14:paraId="0A31DCC1" w14:textId="74A0AA56" w:rsidR="00026961" w:rsidRDefault="00026961" w:rsidP="00D415C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Pr="00AE7A26">
              <w:rPr>
                <w:rFonts w:ascii="ＭＳ Ｐゴシック" w:eastAsia="ＭＳ Ｐゴシック" w:hAnsi="ＭＳ Ｐゴシック" w:hint="eastAsia"/>
                <w:sz w:val="21"/>
                <w:szCs w:val="21"/>
              </w:rPr>
              <w:t>興味・関心がある「学問」が</w:t>
            </w:r>
            <w:r>
              <w:rPr>
                <w:rFonts w:ascii="ＭＳ Ｐゴシック" w:eastAsia="ＭＳ Ｐゴシック" w:hAnsi="ＭＳ Ｐゴシック" w:hint="eastAsia"/>
                <w:sz w:val="21"/>
                <w:szCs w:val="21"/>
              </w:rPr>
              <w:t>まだわからない生徒へは、ワーク3の後半の指示に従うよう伝える</w:t>
            </w:r>
          </w:p>
          <w:p w14:paraId="1EAF8C06" w14:textId="36BD8BF6" w:rsidR="00026961" w:rsidRPr="00AE7A26" w:rsidRDefault="00026961" w:rsidP="00D415C3">
            <w:pPr>
              <w:rPr>
                <w:rFonts w:ascii="ＭＳ Ｐゴシック" w:eastAsia="ＭＳ Ｐゴシック" w:hAnsi="ＭＳ Ｐゴシック"/>
                <w:b/>
                <w:bCs/>
                <w:sz w:val="21"/>
                <w:szCs w:val="21"/>
              </w:rPr>
            </w:pPr>
            <w:r w:rsidRPr="00AE7A26">
              <w:rPr>
                <w:rFonts w:ascii="ＭＳ Ｐゴシック" w:eastAsia="ＭＳ Ｐゴシック" w:hAnsi="ＭＳ Ｐゴシック" w:hint="eastAsia"/>
                <w:b/>
                <w:bCs/>
                <w:sz w:val="21"/>
                <w:szCs w:val="21"/>
              </w:rPr>
              <w:t>(＋α</w:t>
            </w:r>
            <w:r w:rsidRPr="00AE7A26">
              <w:rPr>
                <w:rFonts w:ascii="ＭＳ Ｐゴシック" w:eastAsia="ＭＳ Ｐゴシック" w:hAnsi="ＭＳ Ｐゴシック"/>
                <w:b/>
                <w:bCs/>
                <w:sz w:val="21"/>
                <w:szCs w:val="21"/>
              </w:rPr>
              <w:t>)</w:t>
            </w:r>
          </w:p>
          <w:p w14:paraId="0503AEE7" w14:textId="4234AAE9" w:rsidR="00026961" w:rsidRPr="005A7A2C" w:rsidRDefault="00026961" w:rsidP="005A7A2C">
            <w:pPr>
              <w:pStyle w:val="TableParagraph"/>
              <w:rPr>
                <w:rFonts w:ascii="ＭＳ Ｐゴシック" w:eastAsia="ＭＳ Ｐゴシック" w:hAnsi="ＭＳ Ｐゴシック"/>
              </w:rPr>
            </w:pPr>
            <w:r>
              <w:rPr>
                <w:rFonts w:ascii="ＭＳ Ｐゴシック" w:eastAsia="ＭＳ Ｐゴシック" w:hAnsi="ＭＳ Ｐゴシック" w:hint="eastAsia"/>
                <w:sz w:val="21"/>
                <w:szCs w:val="21"/>
              </w:rPr>
              <w:t>・</w:t>
            </w:r>
            <w:r w:rsidRPr="000259F0">
              <w:rPr>
                <w:rFonts w:ascii="ＭＳ Ｐゴシック" w:eastAsia="ＭＳ Ｐゴシック" w:hAnsi="ＭＳ Ｐゴシック" w:hint="eastAsia"/>
                <w:sz w:val="21"/>
                <w:szCs w:val="21"/>
              </w:rPr>
              <w:t>時間が余った</w:t>
            </w:r>
            <w:r>
              <w:rPr>
                <w:rFonts w:ascii="ＭＳ Ｐゴシック" w:eastAsia="ＭＳ Ｐゴシック" w:hAnsi="ＭＳ Ｐゴシック" w:hint="eastAsia"/>
                <w:sz w:val="21"/>
                <w:szCs w:val="21"/>
              </w:rPr>
              <w:t>生徒へ</w:t>
            </w:r>
            <w:r w:rsidRPr="000259F0">
              <w:rPr>
                <w:rFonts w:ascii="ＭＳ Ｐゴシック" w:eastAsia="ＭＳ Ｐゴシック" w:hAnsi="ＭＳ Ｐゴシック" w:hint="eastAsia"/>
                <w:sz w:val="21"/>
                <w:szCs w:val="21"/>
              </w:rPr>
              <w:t>は、それらの「学問」自体について、</w:t>
            </w:r>
            <w:r>
              <w:rPr>
                <w:rFonts w:ascii="ＭＳ Ｐゴシック" w:eastAsia="ＭＳ Ｐゴシック" w:hAnsi="ＭＳ Ｐゴシック" w:hint="eastAsia"/>
                <w:sz w:val="21"/>
                <w:szCs w:val="21"/>
              </w:rPr>
              <w:t>「学問調べ」を見たり、</w:t>
            </w:r>
            <w:r w:rsidRPr="000259F0">
              <w:rPr>
                <w:rFonts w:ascii="ＭＳ Ｐゴシック" w:eastAsia="ＭＳ Ｐゴシック" w:hAnsi="ＭＳ Ｐゴシック" w:hint="eastAsia"/>
                <w:sz w:val="21"/>
                <w:szCs w:val="21"/>
              </w:rPr>
              <w:t>「先輩体験記」の『学問体験記』を</w:t>
            </w:r>
            <w:r>
              <w:rPr>
                <w:rFonts w:ascii="ＭＳ Ｐゴシック" w:eastAsia="ＭＳ Ｐゴシック" w:hAnsi="ＭＳ Ｐゴシック" w:hint="eastAsia"/>
                <w:sz w:val="21"/>
                <w:szCs w:val="21"/>
              </w:rPr>
              <w:t>読んだりして</w:t>
            </w:r>
            <w:r w:rsidRPr="000259F0">
              <w:rPr>
                <w:rFonts w:ascii="ＭＳ Ｐゴシック" w:eastAsia="ＭＳ Ｐゴシック" w:hAnsi="ＭＳ Ｐゴシック" w:hint="eastAsia"/>
                <w:sz w:val="21"/>
                <w:szCs w:val="21"/>
              </w:rPr>
              <w:t>さらに深く知ろう</w:t>
            </w:r>
            <w:r>
              <w:rPr>
                <w:rFonts w:ascii="ＭＳ Ｐゴシック" w:eastAsia="ＭＳ Ｐゴシック" w:hAnsi="ＭＳ Ｐゴシック" w:hint="eastAsia"/>
                <w:sz w:val="21"/>
                <w:szCs w:val="21"/>
              </w:rPr>
              <w:t>と声をかける</w:t>
            </w:r>
          </w:p>
        </w:tc>
      </w:tr>
      <w:tr w:rsidR="00026961" w:rsidRPr="009642CB" w14:paraId="015EDEC0" w14:textId="77777777" w:rsidTr="009365D8">
        <w:trPr>
          <w:trHeight w:val="2019"/>
        </w:trPr>
        <w:tc>
          <w:tcPr>
            <w:tcW w:w="704" w:type="dxa"/>
            <w:vMerge/>
          </w:tcPr>
          <w:p w14:paraId="185B3368" w14:textId="77777777" w:rsidR="00026961" w:rsidRPr="00C869F8" w:rsidRDefault="00026961" w:rsidP="009365D8">
            <w:pPr>
              <w:jc w:val="center"/>
              <w:rPr>
                <w:rFonts w:ascii="ＭＳ Ｐゴシック" w:eastAsia="ＭＳ Ｐゴシック" w:hAnsi="ＭＳ Ｐゴシック"/>
                <w:sz w:val="20"/>
                <w:szCs w:val="21"/>
              </w:rPr>
            </w:pPr>
          </w:p>
        </w:tc>
        <w:tc>
          <w:tcPr>
            <w:tcW w:w="425" w:type="dxa"/>
          </w:tcPr>
          <w:p w14:paraId="7DCFCB75" w14:textId="5B557D4B" w:rsidR="00026961" w:rsidRDefault="00026961" w:rsidP="00420FB2">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5</w:t>
            </w:r>
          </w:p>
        </w:tc>
        <w:tc>
          <w:tcPr>
            <w:tcW w:w="2835" w:type="dxa"/>
          </w:tcPr>
          <w:p w14:paraId="124E8B80" w14:textId="7FD48A92" w:rsidR="00026961" w:rsidRPr="009365D8" w:rsidRDefault="00026961" w:rsidP="009365D8">
            <w:pPr>
              <w:rPr>
                <w:rFonts w:ascii="ＭＳ Ｐゴシック" w:eastAsia="ＭＳ Ｐゴシック" w:hAnsi="ＭＳ Ｐゴシック"/>
                <w:sz w:val="21"/>
                <w:szCs w:val="21"/>
              </w:rPr>
            </w:pPr>
            <w:r w:rsidRPr="009365D8">
              <w:rPr>
                <w:rFonts w:ascii="ＭＳ Ｐゴシック" w:eastAsia="ＭＳ Ｐゴシック" w:hAnsi="ＭＳ Ｐゴシック" w:hint="eastAsia"/>
                <w:b/>
                <w:bCs/>
                <w:sz w:val="21"/>
                <w:szCs w:val="21"/>
              </w:rPr>
              <w:t>STEP</w:t>
            </w:r>
            <w:r w:rsidRPr="009365D8">
              <w:rPr>
                <w:rFonts w:ascii="ＭＳ Ｐゴシック" w:eastAsia="ＭＳ Ｐゴシック" w:hAnsi="ＭＳ Ｐゴシック"/>
                <w:b/>
                <w:bCs/>
                <w:sz w:val="21"/>
                <w:szCs w:val="21"/>
              </w:rPr>
              <w:t xml:space="preserve"> </w:t>
            </w:r>
            <w:r w:rsidRPr="009365D8">
              <w:rPr>
                <w:rFonts w:ascii="ＭＳ Ｐゴシック" w:eastAsia="ＭＳ Ｐゴシック" w:hAnsi="ＭＳ Ｐゴシック" w:hint="eastAsia"/>
                <w:b/>
                <w:bCs/>
                <w:sz w:val="21"/>
                <w:szCs w:val="21"/>
              </w:rPr>
              <w:t>4</w:t>
            </w:r>
          </w:p>
          <w:p w14:paraId="27BD4DED" w14:textId="61B2CFA6" w:rsidR="00026961" w:rsidRPr="009365D8" w:rsidRDefault="00026961" w:rsidP="009365D8">
            <w:pPr>
              <w:rPr>
                <w:rFonts w:ascii="ＭＳ Ｐゴシック" w:eastAsia="ＭＳ Ｐゴシック" w:hAnsi="ＭＳ Ｐゴシック"/>
                <w:sz w:val="21"/>
                <w:szCs w:val="21"/>
              </w:rPr>
            </w:pPr>
            <w:r w:rsidRPr="009365D8">
              <w:rPr>
                <w:rFonts w:ascii="ＭＳ Ｐゴシック" w:eastAsia="ＭＳ Ｐゴシック" w:hAnsi="ＭＳ Ｐゴシック" w:hint="eastAsia"/>
                <w:sz w:val="21"/>
                <w:szCs w:val="21"/>
              </w:rPr>
              <w:t>【個人】S</w:t>
            </w:r>
            <w:r w:rsidRPr="009365D8">
              <w:rPr>
                <w:rFonts w:ascii="ＭＳ Ｐゴシック" w:eastAsia="ＭＳ Ｐゴシック" w:hAnsi="ＭＳ Ｐゴシック"/>
                <w:sz w:val="21"/>
                <w:szCs w:val="21"/>
              </w:rPr>
              <w:t>TEP 2</w:t>
            </w:r>
            <w:r w:rsidRPr="009365D8">
              <w:rPr>
                <w:rFonts w:ascii="ＭＳ Ｐゴシック" w:eastAsia="ＭＳ Ｐゴシック" w:hAnsi="ＭＳ Ｐゴシック" w:hint="eastAsia"/>
                <w:sz w:val="21"/>
                <w:szCs w:val="21"/>
              </w:rPr>
              <w:t>・3を踏まえ、文理選択についての今の自分の考えを、理由とともに書く(ワーク</w:t>
            </w:r>
            <w:r w:rsidRPr="009365D8">
              <w:rPr>
                <w:rFonts w:ascii="ＭＳ Ｐゴシック" w:eastAsia="ＭＳ Ｐゴシック" w:hAnsi="ＭＳ Ｐゴシック"/>
                <w:sz w:val="21"/>
                <w:szCs w:val="21"/>
              </w:rPr>
              <w:t>4</w:t>
            </w:r>
            <w:r w:rsidRPr="009365D8">
              <w:rPr>
                <w:rFonts w:ascii="ＭＳ Ｐゴシック" w:eastAsia="ＭＳ Ｐゴシック" w:hAnsi="ＭＳ Ｐゴシック" w:hint="eastAsia"/>
                <w:sz w:val="21"/>
                <w:szCs w:val="21"/>
              </w:rPr>
              <w:t>)</w:t>
            </w:r>
          </w:p>
        </w:tc>
        <w:tc>
          <w:tcPr>
            <w:tcW w:w="2835" w:type="dxa"/>
          </w:tcPr>
          <w:p w14:paraId="01D49F10" w14:textId="77777777" w:rsidR="00026961" w:rsidRPr="009365D8" w:rsidRDefault="00026961" w:rsidP="009365D8">
            <w:pPr>
              <w:rPr>
                <w:rFonts w:ascii="ＭＳ Ｐゴシック" w:eastAsia="ＭＳ Ｐゴシック" w:hAnsi="ＭＳ Ｐゴシック"/>
                <w:sz w:val="21"/>
                <w:szCs w:val="21"/>
              </w:rPr>
            </w:pPr>
          </w:p>
          <w:p w14:paraId="246351D8" w14:textId="4010ABD2" w:rsidR="00026961" w:rsidRPr="009365D8" w:rsidRDefault="00026961" w:rsidP="009365D8">
            <w:pPr>
              <w:rPr>
                <w:rFonts w:ascii="ＭＳ Ｐゴシック" w:eastAsia="ＭＳ Ｐゴシック" w:hAnsi="ＭＳ Ｐゴシック"/>
                <w:sz w:val="21"/>
                <w:szCs w:val="21"/>
              </w:rPr>
            </w:pPr>
            <w:r w:rsidRPr="009365D8">
              <w:rPr>
                <w:rFonts w:ascii="ＭＳ Ｐゴシック" w:eastAsia="ＭＳ Ｐゴシック" w:hAnsi="ＭＳ Ｐゴシック" w:hint="eastAsia"/>
                <w:sz w:val="21"/>
                <w:szCs w:val="21"/>
              </w:rPr>
              <w:t>・周りの人</w:t>
            </w:r>
            <w:r>
              <w:rPr>
                <w:rFonts w:ascii="ＭＳ Ｐゴシック" w:eastAsia="ＭＳ Ｐゴシック" w:hAnsi="ＭＳ Ｐゴシック" w:hint="eastAsia"/>
                <w:sz w:val="21"/>
                <w:szCs w:val="21"/>
              </w:rPr>
              <w:t>に</w:t>
            </w:r>
            <w:r w:rsidRPr="009365D8">
              <w:rPr>
                <w:rFonts w:ascii="ＭＳ Ｐゴシック" w:eastAsia="ＭＳ Ｐゴシック" w:hAnsi="ＭＳ Ｐゴシック" w:hint="eastAsia"/>
                <w:sz w:val="21"/>
                <w:szCs w:val="21"/>
              </w:rPr>
              <w:t>相談したくなる</w:t>
            </w:r>
          </w:p>
        </w:tc>
        <w:tc>
          <w:tcPr>
            <w:tcW w:w="2835" w:type="dxa"/>
          </w:tcPr>
          <w:p w14:paraId="5D5BD0FC" w14:textId="77777777" w:rsidR="00026961" w:rsidRPr="009365D8" w:rsidRDefault="00026961" w:rsidP="009365D8">
            <w:pPr>
              <w:rPr>
                <w:rFonts w:ascii="ＭＳ Ｐゴシック" w:eastAsia="ＭＳ Ｐゴシック" w:hAnsi="ＭＳ Ｐゴシック"/>
                <w:sz w:val="21"/>
                <w:szCs w:val="21"/>
              </w:rPr>
            </w:pPr>
          </w:p>
          <w:p w14:paraId="31D3C92B" w14:textId="0FA948EF" w:rsidR="00026961" w:rsidRPr="009365D8" w:rsidRDefault="00026961" w:rsidP="009365D8">
            <w:pPr>
              <w:rPr>
                <w:rFonts w:ascii="ＭＳ Ｐゴシック" w:eastAsia="ＭＳ Ｐゴシック" w:hAnsi="ＭＳ Ｐゴシック"/>
                <w:sz w:val="21"/>
                <w:szCs w:val="21"/>
              </w:rPr>
            </w:pPr>
            <w:r w:rsidRPr="009365D8">
              <w:rPr>
                <w:rFonts w:ascii="ＭＳ Ｐゴシック" w:eastAsia="ＭＳ Ｐゴシック" w:hAnsi="ＭＳ Ｐゴシック" w:hint="eastAsia"/>
                <w:sz w:val="21"/>
                <w:szCs w:val="21"/>
              </w:rPr>
              <w:t>・興味</w:t>
            </w:r>
            <w:r>
              <w:rPr>
                <w:rFonts w:ascii="ＭＳ Ｐゴシック" w:eastAsia="ＭＳ Ｐゴシック" w:hAnsi="ＭＳ Ｐゴシック" w:hint="eastAsia"/>
                <w:sz w:val="21"/>
                <w:szCs w:val="21"/>
              </w:rPr>
              <w:t>・</w:t>
            </w:r>
            <w:r w:rsidRPr="009365D8">
              <w:rPr>
                <w:rFonts w:ascii="ＭＳ Ｐゴシック" w:eastAsia="ＭＳ Ｐゴシック" w:hAnsi="ＭＳ Ｐゴシック" w:hint="eastAsia"/>
                <w:sz w:val="21"/>
                <w:szCs w:val="21"/>
              </w:rPr>
              <w:t>関心や将来の志向は人それぞれであるので、他人の意見はあくまでも参考であり、自分なりに納得のいく理由を見出すことが大事であると説明する</w:t>
            </w:r>
          </w:p>
          <w:p w14:paraId="0FD00204" w14:textId="53227055" w:rsidR="00026961" w:rsidRPr="00AE7A26" w:rsidRDefault="00026961" w:rsidP="009365D8">
            <w:pPr>
              <w:rPr>
                <w:rFonts w:ascii="ＭＳ Ｐゴシック" w:eastAsia="ＭＳ Ｐゴシック" w:hAnsi="ＭＳ Ｐゴシック"/>
                <w:b/>
                <w:bCs/>
                <w:sz w:val="21"/>
                <w:szCs w:val="21"/>
              </w:rPr>
            </w:pPr>
            <w:r w:rsidRPr="00AE7A26">
              <w:rPr>
                <w:rFonts w:ascii="ＭＳ Ｐゴシック" w:eastAsia="ＭＳ Ｐゴシック" w:hAnsi="ＭＳ Ｐゴシック" w:hint="eastAsia"/>
                <w:b/>
                <w:bCs/>
                <w:sz w:val="21"/>
                <w:szCs w:val="21"/>
              </w:rPr>
              <w:t>(＋α</w:t>
            </w:r>
            <w:r w:rsidRPr="00AE7A26">
              <w:rPr>
                <w:rFonts w:ascii="ＭＳ Ｐゴシック" w:eastAsia="ＭＳ Ｐゴシック" w:hAnsi="ＭＳ Ｐゴシック"/>
                <w:b/>
                <w:bCs/>
                <w:sz w:val="21"/>
                <w:szCs w:val="21"/>
              </w:rPr>
              <w:t>)</w:t>
            </w:r>
          </w:p>
          <w:p w14:paraId="11478FA8" w14:textId="5AE50E05" w:rsidR="00026961" w:rsidRPr="009365D8" w:rsidRDefault="00026961" w:rsidP="009365D8">
            <w:pPr>
              <w:rPr>
                <w:rFonts w:ascii="ＭＳ Ｐゴシック" w:eastAsia="ＭＳ Ｐゴシック" w:hAnsi="ＭＳ Ｐゴシック"/>
                <w:sz w:val="21"/>
                <w:szCs w:val="21"/>
              </w:rPr>
            </w:pPr>
            <w:r w:rsidRPr="009365D8">
              <w:rPr>
                <w:rFonts w:ascii="ＭＳ Ｐゴシック" w:eastAsia="ＭＳ Ｐゴシック" w:hAnsi="ＭＳ Ｐゴシック" w:hint="eastAsia"/>
                <w:sz w:val="21"/>
                <w:szCs w:val="21"/>
              </w:rPr>
              <w:t>・時間があれば、ワーク4の内容をペアで共有させてもよい</w:t>
            </w:r>
          </w:p>
        </w:tc>
      </w:tr>
      <w:tr w:rsidR="009365D8" w:rsidRPr="009642CB" w14:paraId="2B5D6E7A" w14:textId="77777777" w:rsidTr="00C869F8">
        <w:tc>
          <w:tcPr>
            <w:tcW w:w="704" w:type="dxa"/>
          </w:tcPr>
          <w:p w14:paraId="08C2910F" w14:textId="77777777" w:rsidR="009365D8" w:rsidRDefault="009365D8" w:rsidP="009365D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ま</w:t>
            </w:r>
          </w:p>
          <w:p w14:paraId="5A08138A" w14:textId="77777777" w:rsidR="009365D8" w:rsidRDefault="009365D8" w:rsidP="009365D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と</w:t>
            </w:r>
          </w:p>
          <w:p w14:paraId="0C060460" w14:textId="2B43906B" w:rsidR="009365D8" w:rsidRPr="00C869F8" w:rsidRDefault="009365D8" w:rsidP="009365D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め</w:t>
            </w:r>
          </w:p>
        </w:tc>
        <w:tc>
          <w:tcPr>
            <w:tcW w:w="425" w:type="dxa"/>
          </w:tcPr>
          <w:p w14:paraId="54B4C975" w14:textId="79FE59F4" w:rsidR="009365D8" w:rsidRPr="00C869F8" w:rsidRDefault="009365D8" w:rsidP="00420FB2">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5</w:t>
            </w:r>
          </w:p>
        </w:tc>
        <w:tc>
          <w:tcPr>
            <w:tcW w:w="2835" w:type="dxa"/>
          </w:tcPr>
          <w:p w14:paraId="36A160C0" w14:textId="4701A8A6" w:rsidR="009365D8" w:rsidRPr="00C869F8" w:rsidRDefault="009365D8" w:rsidP="009365D8">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【個人】</w:t>
            </w:r>
            <w:r w:rsidR="003F1C24">
              <w:rPr>
                <w:rFonts w:ascii="ＭＳ Ｐゴシック" w:eastAsia="ＭＳ Ｐゴシック" w:hAnsi="ＭＳ Ｐゴシック" w:cs="Times New Roman" w:hint="eastAsia"/>
                <w:sz w:val="21"/>
                <w:szCs w:val="21"/>
              </w:rPr>
              <w:t>学習の目標</w:t>
            </w:r>
            <w:r>
              <w:rPr>
                <w:rFonts w:ascii="ＭＳ Ｐゴシック" w:eastAsia="ＭＳ Ｐゴシック" w:hAnsi="ＭＳ Ｐゴシック" w:cs="Times New Roman" w:hint="eastAsia"/>
                <w:sz w:val="21"/>
                <w:szCs w:val="21"/>
              </w:rPr>
              <w:t>を再確認し、振り返りを入力する。入力された内容が授業画面トップページのカードに反映されていることを確認する</w:t>
            </w:r>
          </w:p>
        </w:tc>
        <w:tc>
          <w:tcPr>
            <w:tcW w:w="2835" w:type="dxa"/>
          </w:tcPr>
          <w:p w14:paraId="68097805" w14:textId="77777777" w:rsidR="009365D8" w:rsidRPr="00C869F8" w:rsidRDefault="009365D8" w:rsidP="009365D8">
            <w:pPr>
              <w:rPr>
                <w:rFonts w:ascii="ＭＳ Ｐゴシック" w:eastAsia="ＭＳ Ｐゴシック" w:hAnsi="ＭＳ Ｐゴシック"/>
                <w:sz w:val="21"/>
                <w:szCs w:val="21"/>
              </w:rPr>
            </w:pPr>
          </w:p>
        </w:tc>
        <w:tc>
          <w:tcPr>
            <w:tcW w:w="2835" w:type="dxa"/>
          </w:tcPr>
          <w:p w14:paraId="4E4E4297" w14:textId="77777777" w:rsidR="009365D8" w:rsidRPr="00C869F8" w:rsidRDefault="009365D8" w:rsidP="009365D8">
            <w:pPr>
              <w:rPr>
                <w:rFonts w:ascii="ＭＳ Ｐゴシック" w:eastAsia="ＭＳ Ｐゴシック" w:hAnsi="ＭＳ Ｐゴシック"/>
                <w:sz w:val="21"/>
                <w:szCs w:val="21"/>
              </w:rPr>
            </w:pPr>
          </w:p>
        </w:tc>
      </w:tr>
    </w:tbl>
    <w:p w14:paraId="1AAE5E65" w14:textId="5A2D8F97" w:rsidR="00C869F8" w:rsidRDefault="00C869F8" w:rsidP="00C869F8">
      <w:pPr>
        <w:rPr>
          <w:rFonts w:ascii="ＭＳ Ｐゴシック" w:eastAsia="ＭＳ Ｐゴシック" w:hAnsi="ＭＳ Ｐゴシック"/>
        </w:rPr>
      </w:pPr>
    </w:p>
    <w:bookmarkEnd w:id="0"/>
    <w:sectPr w:rsidR="00C869F8" w:rsidSect="00D376E4">
      <w:headerReference w:type="default" r:id="rId11"/>
      <w:type w:val="continuous"/>
      <w:pgSz w:w="11910"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696F0" w14:textId="77777777" w:rsidR="005155C4" w:rsidRDefault="005155C4" w:rsidP="005C0D77">
      <w:r>
        <w:separator/>
      </w:r>
    </w:p>
  </w:endnote>
  <w:endnote w:type="continuationSeparator" w:id="0">
    <w:p w14:paraId="6DEE0BBA" w14:textId="77777777" w:rsidR="005155C4" w:rsidRDefault="005155C4" w:rsidP="005C0D77">
      <w:r>
        <w:continuationSeparator/>
      </w:r>
    </w:p>
  </w:endnote>
  <w:endnote w:type="continuationNotice" w:id="1">
    <w:p w14:paraId="4DAD1D78" w14:textId="77777777" w:rsidR="005155C4" w:rsidRDefault="00515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92F2" w14:textId="77777777" w:rsidR="005155C4" w:rsidRDefault="005155C4" w:rsidP="005C0D77">
      <w:r>
        <w:separator/>
      </w:r>
    </w:p>
  </w:footnote>
  <w:footnote w:type="continuationSeparator" w:id="0">
    <w:p w14:paraId="52251546" w14:textId="77777777" w:rsidR="005155C4" w:rsidRDefault="005155C4" w:rsidP="005C0D77">
      <w:r>
        <w:continuationSeparator/>
      </w:r>
    </w:p>
  </w:footnote>
  <w:footnote w:type="continuationNotice" w:id="1">
    <w:p w14:paraId="73C4049D" w14:textId="77777777" w:rsidR="005155C4" w:rsidRDefault="005155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54D3" w14:textId="7CB442A5" w:rsidR="004657F5" w:rsidRPr="00CB69EA" w:rsidRDefault="004657F5" w:rsidP="007969EE">
    <w:pPr>
      <w:pStyle w:val="a6"/>
      <w:jc w:val="right"/>
      <w:rPr>
        <w:rFonts w:ascii="ＭＳ Ｐゴシック" w:eastAsia="ＭＳ Ｐゴシック" w:hAnsi="ＭＳ Ｐゴシック"/>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E5A0C"/>
    <w:multiLevelType w:val="hybridMultilevel"/>
    <w:tmpl w:val="35705700"/>
    <w:lvl w:ilvl="0" w:tplc="62E441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184695"/>
    <w:multiLevelType w:val="hybridMultilevel"/>
    <w:tmpl w:val="DEF4F446"/>
    <w:lvl w:ilvl="0" w:tplc="57FE37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88247B"/>
    <w:multiLevelType w:val="hybridMultilevel"/>
    <w:tmpl w:val="357057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C7C31D5"/>
    <w:multiLevelType w:val="hybridMultilevel"/>
    <w:tmpl w:val="F2600514"/>
    <w:lvl w:ilvl="0" w:tplc="506EDABE">
      <w:numFmt w:val="bullet"/>
      <w:lvlText w:val="■"/>
      <w:lvlJc w:val="left"/>
      <w:pPr>
        <w:ind w:left="1712" w:hanging="206"/>
      </w:pPr>
      <w:rPr>
        <w:rFonts w:ascii="PMingLiU" w:eastAsia="PMingLiU" w:hAnsi="PMingLiU" w:cs="PMingLiU" w:hint="default"/>
        <w:color w:val="414042"/>
        <w:spacing w:val="7"/>
        <w:w w:val="99"/>
        <w:sz w:val="18"/>
        <w:szCs w:val="18"/>
        <w:lang w:val="ja-JP" w:eastAsia="ja-JP" w:bidi="ja-JP"/>
      </w:rPr>
    </w:lvl>
    <w:lvl w:ilvl="1" w:tplc="37342036">
      <w:numFmt w:val="bullet"/>
      <w:lvlText w:val="•"/>
      <w:lvlJc w:val="left"/>
      <w:pPr>
        <w:ind w:left="2646" w:hanging="206"/>
      </w:pPr>
      <w:rPr>
        <w:rFonts w:hint="default"/>
        <w:lang w:val="ja-JP" w:eastAsia="ja-JP" w:bidi="ja-JP"/>
      </w:rPr>
    </w:lvl>
    <w:lvl w:ilvl="2" w:tplc="2018A988">
      <w:numFmt w:val="bullet"/>
      <w:lvlText w:val="•"/>
      <w:lvlJc w:val="left"/>
      <w:pPr>
        <w:ind w:left="3573" w:hanging="206"/>
      </w:pPr>
      <w:rPr>
        <w:rFonts w:hint="default"/>
        <w:lang w:val="ja-JP" w:eastAsia="ja-JP" w:bidi="ja-JP"/>
      </w:rPr>
    </w:lvl>
    <w:lvl w:ilvl="3" w:tplc="322875BC">
      <w:numFmt w:val="bullet"/>
      <w:lvlText w:val="•"/>
      <w:lvlJc w:val="left"/>
      <w:pPr>
        <w:ind w:left="4499" w:hanging="206"/>
      </w:pPr>
      <w:rPr>
        <w:rFonts w:hint="default"/>
        <w:lang w:val="ja-JP" w:eastAsia="ja-JP" w:bidi="ja-JP"/>
      </w:rPr>
    </w:lvl>
    <w:lvl w:ilvl="4" w:tplc="3496BC5A">
      <w:numFmt w:val="bullet"/>
      <w:lvlText w:val="•"/>
      <w:lvlJc w:val="left"/>
      <w:pPr>
        <w:ind w:left="5426" w:hanging="206"/>
      </w:pPr>
      <w:rPr>
        <w:rFonts w:hint="default"/>
        <w:lang w:val="ja-JP" w:eastAsia="ja-JP" w:bidi="ja-JP"/>
      </w:rPr>
    </w:lvl>
    <w:lvl w:ilvl="5" w:tplc="62888074">
      <w:numFmt w:val="bullet"/>
      <w:lvlText w:val="•"/>
      <w:lvlJc w:val="left"/>
      <w:pPr>
        <w:ind w:left="6352" w:hanging="206"/>
      </w:pPr>
      <w:rPr>
        <w:rFonts w:hint="default"/>
        <w:lang w:val="ja-JP" w:eastAsia="ja-JP" w:bidi="ja-JP"/>
      </w:rPr>
    </w:lvl>
    <w:lvl w:ilvl="6" w:tplc="4A8C29DC">
      <w:numFmt w:val="bullet"/>
      <w:lvlText w:val="•"/>
      <w:lvlJc w:val="left"/>
      <w:pPr>
        <w:ind w:left="7279" w:hanging="206"/>
      </w:pPr>
      <w:rPr>
        <w:rFonts w:hint="default"/>
        <w:lang w:val="ja-JP" w:eastAsia="ja-JP" w:bidi="ja-JP"/>
      </w:rPr>
    </w:lvl>
    <w:lvl w:ilvl="7" w:tplc="62B896F0">
      <w:numFmt w:val="bullet"/>
      <w:lvlText w:val="•"/>
      <w:lvlJc w:val="left"/>
      <w:pPr>
        <w:ind w:left="8205" w:hanging="206"/>
      </w:pPr>
      <w:rPr>
        <w:rFonts w:hint="default"/>
        <w:lang w:val="ja-JP" w:eastAsia="ja-JP" w:bidi="ja-JP"/>
      </w:rPr>
    </w:lvl>
    <w:lvl w:ilvl="8" w:tplc="F3661240">
      <w:numFmt w:val="bullet"/>
      <w:lvlText w:val="•"/>
      <w:lvlJc w:val="left"/>
      <w:pPr>
        <w:ind w:left="9132" w:hanging="206"/>
      </w:pPr>
      <w:rPr>
        <w:rFonts w:hint="default"/>
        <w:lang w:val="ja-JP" w:eastAsia="ja-JP" w:bidi="ja-JP"/>
      </w:rPr>
    </w:lvl>
  </w:abstractNum>
  <w:abstractNum w:abstractNumId="4" w15:restartNumberingAfterBreak="0">
    <w:nsid w:val="74AE0A71"/>
    <w:multiLevelType w:val="hybridMultilevel"/>
    <w:tmpl w:val="357057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459612129">
    <w:abstractNumId w:val="3"/>
  </w:num>
  <w:num w:numId="2" w16cid:durableId="287006493">
    <w:abstractNumId w:val="1"/>
  </w:num>
  <w:num w:numId="3" w16cid:durableId="374086238">
    <w:abstractNumId w:val="0"/>
  </w:num>
  <w:num w:numId="4" w16cid:durableId="774909829">
    <w:abstractNumId w:val="2"/>
  </w:num>
  <w:num w:numId="5" w16cid:durableId="1271935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colormru v:ext="edit" colors="#939598"/>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3C"/>
    <w:rsid w:val="00022F32"/>
    <w:rsid w:val="00024F76"/>
    <w:rsid w:val="000259F0"/>
    <w:rsid w:val="00025CF8"/>
    <w:rsid w:val="00026961"/>
    <w:rsid w:val="0003391F"/>
    <w:rsid w:val="00037AC6"/>
    <w:rsid w:val="0005306F"/>
    <w:rsid w:val="00054856"/>
    <w:rsid w:val="000A4397"/>
    <w:rsid w:val="000B51F1"/>
    <w:rsid w:val="000C29BA"/>
    <w:rsid w:val="000C2DA6"/>
    <w:rsid w:val="000E1EFE"/>
    <w:rsid w:val="00100199"/>
    <w:rsid w:val="00103C21"/>
    <w:rsid w:val="0014039C"/>
    <w:rsid w:val="001543FB"/>
    <w:rsid w:val="00155BDE"/>
    <w:rsid w:val="001673C4"/>
    <w:rsid w:val="001757FF"/>
    <w:rsid w:val="00197E85"/>
    <w:rsid w:val="001A273C"/>
    <w:rsid w:val="001D47D6"/>
    <w:rsid w:val="00204293"/>
    <w:rsid w:val="00215E20"/>
    <w:rsid w:val="0021751B"/>
    <w:rsid w:val="00217545"/>
    <w:rsid w:val="00237C1E"/>
    <w:rsid w:val="0026685F"/>
    <w:rsid w:val="00285600"/>
    <w:rsid w:val="00295496"/>
    <w:rsid w:val="002A0851"/>
    <w:rsid w:val="002B1A03"/>
    <w:rsid w:val="002D6F88"/>
    <w:rsid w:val="002F2E5F"/>
    <w:rsid w:val="0030372D"/>
    <w:rsid w:val="00327A80"/>
    <w:rsid w:val="003845F0"/>
    <w:rsid w:val="003930F2"/>
    <w:rsid w:val="003A447A"/>
    <w:rsid w:val="003A7400"/>
    <w:rsid w:val="003B5C0C"/>
    <w:rsid w:val="003E75E9"/>
    <w:rsid w:val="003F162D"/>
    <w:rsid w:val="003F1C24"/>
    <w:rsid w:val="00420FB2"/>
    <w:rsid w:val="00427F45"/>
    <w:rsid w:val="00433B80"/>
    <w:rsid w:val="00451840"/>
    <w:rsid w:val="004657F5"/>
    <w:rsid w:val="004A56A3"/>
    <w:rsid w:val="004D10C4"/>
    <w:rsid w:val="004D11A5"/>
    <w:rsid w:val="004E312D"/>
    <w:rsid w:val="005155C4"/>
    <w:rsid w:val="00525F7E"/>
    <w:rsid w:val="005401D2"/>
    <w:rsid w:val="005714A3"/>
    <w:rsid w:val="00574A64"/>
    <w:rsid w:val="00577A52"/>
    <w:rsid w:val="00595EC4"/>
    <w:rsid w:val="005A0EC5"/>
    <w:rsid w:val="005A7A2C"/>
    <w:rsid w:val="005B15DF"/>
    <w:rsid w:val="005C0D77"/>
    <w:rsid w:val="005C5D0C"/>
    <w:rsid w:val="005D28F4"/>
    <w:rsid w:val="005E3C2E"/>
    <w:rsid w:val="00604AF7"/>
    <w:rsid w:val="00615383"/>
    <w:rsid w:val="00625E8A"/>
    <w:rsid w:val="00633BA0"/>
    <w:rsid w:val="00640FBC"/>
    <w:rsid w:val="00644F02"/>
    <w:rsid w:val="00655BBC"/>
    <w:rsid w:val="00662F23"/>
    <w:rsid w:val="00682B03"/>
    <w:rsid w:val="0068350A"/>
    <w:rsid w:val="00694256"/>
    <w:rsid w:val="00696E46"/>
    <w:rsid w:val="006E70A2"/>
    <w:rsid w:val="006F3119"/>
    <w:rsid w:val="00701B00"/>
    <w:rsid w:val="00705807"/>
    <w:rsid w:val="0070674A"/>
    <w:rsid w:val="00745AEA"/>
    <w:rsid w:val="00777E87"/>
    <w:rsid w:val="007829B5"/>
    <w:rsid w:val="007969EE"/>
    <w:rsid w:val="007B0345"/>
    <w:rsid w:val="007B2096"/>
    <w:rsid w:val="007B733D"/>
    <w:rsid w:val="007C0A88"/>
    <w:rsid w:val="007D3462"/>
    <w:rsid w:val="007E0712"/>
    <w:rsid w:val="0081578A"/>
    <w:rsid w:val="008317B6"/>
    <w:rsid w:val="00857631"/>
    <w:rsid w:val="00877413"/>
    <w:rsid w:val="00884F35"/>
    <w:rsid w:val="008B67E4"/>
    <w:rsid w:val="008C06BE"/>
    <w:rsid w:val="008C3AA0"/>
    <w:rsid w:val="008C4548"/>
    <w:rsid w:val="008E4E90"/>
    <w:rsid w:val="008F30EE"/>
    <w:rsid w:val="00911AA5"/>
    <w:rsid w:val="009212BE"/>
    <w:rsid w:val="009365D8"/>
    <w:rsid w:val="00944EA9"/>
    <w:rsid w:val="009A24C4"/>
    <w:rsid w:val="009B13C7"/>
    <w:rsid w:val="009B3DB4"/>
    <w:rsid w:val="009C7239"/>
    <w:rsid w:val="009E2F6F"/>
    <w:rsid w:val="00A30849"/>
    <w:rsid w:val="00A43FEB"/>
    <w:rsid w:val="00A54123"/>
    <w:rsid w:val="00A550F6"/>
    <w:rsid w:val="00A67803"/>
    <w:rsid w:val="00A86C6D"/>
    <w:rsid w:val="00AA6FAF"/>
    <w:rsid w:val="00AB306A"/>
    <w:rsid w:val="00AE216D"/>
    <w:rsid w:val="00AE7A26"/>
    <w:rsid w:val="00AF2340"/>
    <w:rsid w:val="00B043C0"/>
    <w:rsid w:val="00B07681"/>
    <w:rsid w:val="00B4536A"/>
    <w:rsid w:val="00B50F62"/>
    <w:rsid w:val="00B76F30"/>
    <w:rsid w:val="00B80EA1"/>
    <w:rsid w:val="00B92F50"/>
    <w:rsid w:val="00B9760D"/>
    <w:rsid w:val="00BA6F57"/>
    <w:rsid w:val="00BB3708"/>
    <w:rsid w:val="00BE23A5"/>
    <w:rsid w:val="00BF4A02"/>
    <w:rsid w:val="00C1773C"/>
    <w:rsid w:val="00C2321B"/>
    <w:rsid w:val="00C44EFA"/>
    <w:rsid w:val="00C520EA"/>
    <w:rsid w:val="00C702F2"/>
    <w:rsid w:val="00C869F8"/>
    <w:rsid w:val="00C86DD3"/>
    <w:rsid w:val="00CA7797"/>
    <w:rsid w:val="00CB69EA"/>
    <w:rsid w:val="00CC5636"/>
    <w:rsid w:val="00CD1491"/>
    <w:rsid w:val="00CD4ABB"/>
    <w:rsid w:val="00CE54D1"/>
    <w:rsid w:val="00D376E4"/>
    <w:rsid w:val="00D415C3"/>
    <w:rsid w:val="00D56846"/>
    <w:rsid w:val="00D72341"/>
    <w:rsid w:val="00D904D2"/>
    <w:rsid w:val="00DB0BAC"/>
    <w:rsid w:val="00DB1211"/>
    <w:rsid w:val="00DB5B0C"/>
    <w:rsid w:val="00DC710F"/>
    <w:rsid w:val="00DD1946"/>
    <w:rsid w:val="00DD431C"/>
    <w:rsid w:val="00DD5994"/>
    <w:rsid w:val="00DD7938"/>
    <w:rsid w:val="00DF2C28"/>
    <w:rsid w:val="00E075E1"/>
    <w:rsid w:val="00E368AE"/>
    <w:rsid w:val="00E96394"/>
    <w:rsid w:val="00EE7C90"/>
    <w:rsid w:val="00EF5C03"/>
    <w:rsid w:val="00F0558D"/>
    <w:rsid w:val="00F05C3F"/>
    <w:rsid w:val="00F20C07"/>
    <w:rsid w:val="00F2786D"/>
    <w:rsid w:val="00F3592A"/>
    <w:rsid w:val="00F478B4"/>
    <w:rsid w:val="00F546B6"/>
    <w:rsid w:val="00F551AA"/>
    <w:rsid w:val="00F73AF3"/>
    <w:rsid w:val="00FD711D"/>
    <w:rsid w:val="00FD73AC"/>
    <w:rsid w:val="00FE676F"/>
    <w:rsid w:val="00FF5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939598"/>
    </o:shapedefaults>
    <o:shapelayout v:ext="edit">
      <o:idmap v:ext="edit" data="2"/>
    </o:shapelayout>
  </w:shapeDefaults>
  <w:decimalSymbol w:val="."/>
  <w:listSeparator w:val=","/>
  <w14:docId w14:val="27654555"/>
  <w15:docId w15:val="{19B56211-9AFB-4718-BD9F-8D47767D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E7A26"/>
    <w:rPr>
      <w:rFonts w:ascii="PMingLiU" w:eastAsia="PMingLiU" w:hAnsi="PMingLiU" w:cs="PMingLiU"/>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4"/>
      <w:szCs w:val="14"/>
    </w:rPr>
  </w:style>
  <w:style w:type="paragraph" w:styleId="a5">
    <w:name w:val="List Paragraph"/>
    <w:basedOn w:val="a"/>
    <w:uiPriority w:val="34"/>
    <w:qFormat/>
    <w:pPr>
      <w:ind w:left="1712" w:hanging="206"/>
    </w:pPr>
  </w:style>
  <w:style w:type="paragraph" w:customStyle="1" w:styleId="TableParagraph">
    <w:name w:val="Table Paragraph"/>
    <w:basedOn w:val="a"/>
    <w:uiPriority w:val="1"/>
    <w:qFormat/>
  </w:style>
  <w:style w:type="paragraph" w:styleId="a6">
    <w:name w:val="header"/>
    <w:basedOn w:val="a"/>
    <w:link w:val="a7"/>
    <w:uiPriority w:val="99"/>
    <w:unhideWhenUsed/>
    <w:rsid w:val="00577A52"/>
    <w:pPr>
      <w:tabs>
        <w:tab w:val="center" w:pos="4252"/>
        <w:tab w:val="right" w:pos="8504"/>
      </w:tabs>
      <w:snapToGrid w:val="0"/>
    </w:pPr>
  </w:style>
  <w:style w:type="character" w:customStyle="1" w:styleId="a7">
    <w:name w:val="ヘッダー (文字)"/>
    <w:basedOn w:val="a0"/>
    <w:link w:val="a6"/>
    <w:uiPriority w:val="99"/>
    <w:rsid w:val="00577A52"/>
    <w:rPr>
      <w:rFonts w:ascii="PMingLiU" w:eastAsia="PMingLiU" w:hAnsi="PMingLiU" w:cs="PMingLiU"/>
      <w:lang w:val="ja-JP" w:eastAsia="ja-JP" w:bidi="ja-JP"/>
    </w:rPr>
  </w:style>
  <w:style w:type="paragraph" w:styleId="a8">
    <w:name w:val="footer"/>
    <w:basedOn w:val="a"/>
    <w:link w:val="a9"/>
    <w:uiPriority w:val="99"/>
    <w:unhideWhenUsed/>
    <w:rsid w:val="00577A52"/>
    <w:pPr>
      <w:tabs>
        <w:tab w:val="center" w:pos="4252"/>
        <w:tab w:val="right" w:pos="8504"/>
      </w:tabs>
      <w:snapToGrid w:val="0"/>
    </w:pPr>
  </w:style>
  <w:style w:type="character" w:customStyle="1" w:styleId="a9">
    <w:name w:val="フッター (文字)"/>
    <w:basedOn w:val="a0"/>
    <w:link w:val="a8"/>
    <w:uiPriority w:val="99"/>
    <w:rsid w:val="00577A52"/>
    <w:rPr>
      <w:rFonts w:ascii="PMingLiU" w:eastAsia="PMingLiU" w:hAnsi="PMingLiU" w:cs="PMingLiU"/>
      <w:lang w:val="ja-JP" w:eastAsia="ja-JP" w:bidi="ja-JP"/>
    </w:rPr>
  </w:style>
  <w:style w:type="table" w:styleId="aa">
    <w:name w:val="Table Grid"/>
    <w:basedOn w:val="a1"/>
    <w:uiPriority w:val="39"/>
    <w:unhideWhenUsed/>
    <w:rsid w:val="00C44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595EC4"/>
    <w:rPr>
      <w:rFonts w:ascii="PMingLiU" w:eastAsia="PMingLiU" w:hAnsi="PMingLiU" w:cs="PMingLiU"/>
      <w:sz w:val="14"/>
      <w:szCs w:val="14"/>
      <w:lang w:val="ja-JP" w:eastAsia="ja-JP" w:bidi="ja-JP"/>
    </w:rPr>
  </w:style>
  <w:style w:type="table" w:customStyle="1" w:styleId="TableNormal1">
    <w:name w:val="Table Normal1"/>
    <w:uiPriority w:val="2"/>
    <w:semiHidden/>
    <w:unhideWhenUsed/>
    <w:qFormat/>
    <w:rsid w:val="004E312D"/>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863576">
      <w:bodyDiv w:val="1"/>
      <w:marLeft w:val="0"/>
      <w:marRight w:val="0"/>
      <w:marTop w:val="0"/>
      <w:marBottom w:val="0"/>
      <w:divBdr>
        <w:top w:val="none" w:sz="0" w:space="0" w:color="auto"/>
        <w:left w:val="none" w:sz="0" w:space="0" w:color="auto"/>
        <w:bottom w:val="none" w:sz="0" w:space="0" w:color="auto"/>
        <w:right w:val="none" w:sz="0" w:space="0" w:color="auto"/>
      </w:divBdr>
    </w:div>
    <w:div w:id="95829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44BCE77BF682943B0F2B2764C02EFE2" ma:contentTypeVersion="13" ma:contentTypeDescription="新しいドキュメントを作成します。" ma:contentTypeScope="" ma:versionID="ecc0262961d881fd535c9ba54b5bbff7">
  <xsd:schema xmlns:xsd="http://www.w3.org/2001/XMLSchema" xmlns:xs="http://www.w3.org/2001/XMLSchema" xmlns:p="http://schemas.microsoft.com/office/2006/metadata/properties" xmlns:ns2="f3dd36e8-b95b-4747-af0f-927815f61f62" xmlns:ns3="265452d3-1614-4728-b99c-e1a7a3bc8c8b" targetNamespace="http://schemas.microsoft.com/office/2006/metadata/properties" ma:root="true" ma:fieldsID="60d58007f3cbe0bc77f5b42119d31a37" ns2:_="" ns3:_="">
    <xsd:import namespace="f3dd36e8-b95b-4747-af0f-927815f61f62"/>
    <xsd:import namespace="265452d3-1614-4728-b99c-e1a7a3bc8c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d36e8-b95b-4747-af0f-927815f61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636be5e-3ab2-4972-9ba5-a3fa17e616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452d3-1614-4728-b99c-e1a7a3bc8c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37d317-516a-4a34-9316-9da481445c57}" ma:internalName="TaxCatchAll" ma:showField="CatchAllData" ma:web="265452d3-1614-4728-b99c-e1a7a3bc8c8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dd36e8-b95b-4747-af0f-927815f61f62">
      <Terms xmlns="http://schemas.microsoft.com/office/infopath/2007/PartnerControls"/>
    </lcf76f155ced4ddcb4097134ff3c332f>
    <TaxCatchAll xmlns="265452d3-1614-4728-b99c-e1a7a3bc8c8b" xsi:nil="true"/>
  </documentManagement>
</p:properties>
</file>

<file path=customXml/itemProps1.xml><?xml version="1.0" encoding="utf-8"?>
<ds:datastoreItem xmlns:ds="http://schemas.openxmlformats.org/officeDocument/2006/customXml" ds:itemID="{68694AA3-288E-42F8-A800-1B69A6938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d36e8-b95b-4747-af0f-927815f61f62"/>
    <ds:schemaRef ds:uri="265452d3-1614-4728-b99c-e1a7a3bc8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063C6-528B-4AE7-91B0-0DCB96935A9C}">
  <ds:schemaRefs>
    <ds:schemaRef ds:uri="http://schemas.openxmlformats.org/officeDocument/2006/bibliography"/>
  </ds:schemaRefs>
</ds:datastoreItem>
</file>

<file path=customXml/itemProps3.xml><?xml version="1.0" encoding="utf-8"?>
<ds:datastoreItem xmlns:ds="http://schemas.openxmlformats.org/officeDocument/2006/customXml" ds:itemID="{7A762F98-3E31-426D-888C-65DBC0593045}">
  <ds:schemaRefs>
    <ds:schemaRef ds:uri="http://schemas.microsoft.com/sharepoint/v3/contenttype/forms"/>
  </ds:schemaRefs>
</ds:datastoreItem>
</file>

<file path=customXml/itemProps4.xml><?xml version="1.0" encoding="utf-8"?>
<ds:datastoreItem xmlns:ds="http://schemas.openxmlformats.org/officeDocument/2006/customXml" ds:itemID="{62BE6555-C70D-4A23-9E2E-A2099E615E42}">
  <ds:schemaRefs>
    <ds:schemaRef ds:uri="http://schemas.microsoft.com/office/2006/metadata/properties"/>
    <ds:schemaRef ds:uri="http://schemas.microsoft.com/office/infopath/2007/PartnerControls"/>
    <ds:schemaRef ds:uri="f3dd36e8-b95b-4747-af0f-927815f61f62"/>
    <ds:schemaRef ds:uri="265452d3-1614-4728-b99c-e1a7a3bc8c8b"/>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65</cp:revision>
  <dcterms:created xsi:type="dcterms:W3CDTF">2023-09-06T13:31:00Z</dcterms:created>
  <dcterms:modified xsi:type="dcterms:W3CDTF">2024-01-30T06:46:00Z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2017 (Macintosh)</vt:lpwstr>
  </property>
  <property fmtid="{D5CDD505-2E9C-101B-9397-08002B2CF9AE}" pid="4" name="LastSaved">
    <vt:filetime>2019-01-25T00:00:00Z</vt:filetime>
  </property>
  <property fmtid="{D5CDD505-2E9C-101B-9397-08002B2CF9AE}" pid="5" name="ContentTypeId">
    <vt:lpwstr>0x010100944BCE77BF682943B0F2B2764C02EFE2</vt:lpwstr>
  </property>
  <property fmtid="{D5CDD505-2E9C-101B-9397-08002B2CF9AE}" pid="6" name="MediaServiceImageTags">
    <vt:lpwstr/>
  </property>
</Properties>
</file>